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BA" w:rsidRDefault="002E5CBA" w:rsidP="002E5CBA">
      <w:pPr>
        <w:spacing w:after="93" w:line="256" w:lineRule="auto"/>
        <w:ind w:left="67" w:firstLine="0"/>
        <w:jc w:val="center"/>
      </w:pPr>
      <w:r w:rsidRPr="002E5CBA">
        <w:rPr>
          <w:noProof/>
        </w:rPr>
        <w:drawing>
          <wp:inline distT="0" distB="0" distL="0" distR="0">
            <wp:extent cx="3614420" cy="2952750"/>
            <wp:effectExtent l="0" t="0" r="5080" b="0"/>
            <wp:docPr id="1" name="Immagine 1" descr="C:\Users\Gabriele\Desktop\RATZING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RATZINGER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72" cy="295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BA" w:rsidRPr="002E5CBA" w:rsidRDefault="002E5CBA" w:rsidP="002E5CBA">
      <w:pPr>
        <w:spacing w:after="123" w:line="256" w:lineRule="auto"/>
        <w:ind w:left="67" w:firstLine="0"/>
        <w:jc w:val="center"/>
      </w:pPr>
      <w:r>
        <w:rPr>
          <w:b/>
          <w:sz w:val="28"/>
        </w:rPr>
        <w:t xml:space="preserve"> </w:t>
      </w:r>
      <w:r w:rsidRPr="002E5CBA">
        <w:rPr>
          <w:b/>
          <w:sz w:val="32"/>
        </w:rPr>
        <w:t>REGOLAMENTO</w:t>
      </w:r>
      <w:r>
        <w:rPr>
          <w:b/>
          <w:sz w:val="32"/>
        </w:rPr>
        <w:t xml:space="preserve"> </w:t>
      </w:r>
    </w:p>
    <w:p w:rsidR="002E5CBA" w:rsidRDefault="002E5CBA" w:rsidP="002E5CBA">
      <w:pPr>
        <w:spacing w:after="52" w:line="256" w:lineRule="auto"/>
        <w:ind w:left="1934" w:firstLine="0"/>
        <w:jc w:val="left"/>
        <w:rPr>
          <w:sz w:val="32"/>
        </w:rPr>
      </w:pPr>
    </w:p>
    <w:p w:rsidR="002E5CBA" w:rsidRDefault="002E5CBA" w:rsidP="002E5CBA">
      <w:pPr>
        <w:spacing w:after="52" w:line="256" w:lineRule="auto"/>
        <w:ind w:left="1934" w:firstLine="0"/>
        <w:jc w:val="left"/>
      </w:pPr>
    </w:p>
    <w:p w:rsidR="002E5CBA" w:rsidRDefault="002E5CBA" w:rsidP="002E5CBA">
      <w:pPr>
        <w:spacing w:after="54" w:line="256" w:lineRule="auto"/>
        <w:ind w:left="67" w:firstLine="0"/>
        <w:jc w:val="center"/>
        <w:rPr>
          <w:color w:val="auto"/>
        </w:rPr>
      </w:pPr>
      <w:r>
        <w:rPr>
          <w:color w:val="auto"/>
          <w:sz w:val="28"/>
        </w:rPr>
        <w:t xml:space="preserve"> </w:t>
      </w:r>
    </w:p>
    <w:p w:rsidR="002E5CBA" w:rsidRDefault="002E5CBA" w:rsidP="002E5CBA">
      <w:pPr>
        <w:spacing w:after="68"/>
        <w:ind w:left="-5"/>
        <w:rPr>
          <w:color w:val="auto"/>
        </w:rPr>
      </w:pPr>
      <w:r>
        <w:rPr>
          <w:color w:val="auto"/>
        </w:rPr>
        <w:t>Art. 1 Il percorso formativo</w:t>
      </w:r>
    </w:p>
    <w:p w:rsidR="002E5CBA" w:rsidRDefault="002E5CBA" w:rsidP="002E5CBA">
      <w:pPr>
        <w:spacing w:after="68"/>
        <w:ind w:left="-5"/>
        <w:rPr>
          <w:color w:val="auto"/>
        </w:rPr>
      </w:pPr>
      <w:r>
        <w:rPr>
          <w:color w:val="auto"/>
        </w:rPr>
        <w:t xml:space="preserve">Art. 2 L'anno scolastico  </w:t>
      </w:r>
    </w:p>
    <w:p w:rsidR="002E5CBA" w:rsidRDefault="0037021A" w:rsidP="002E5CBA">
      <w:pPr>
        <w:spacing w:after="66"/>
        <w:ind w:left="-5"/>
        <w:rPr>
          <w:color w:val="auto"/>
        </w:rPr>
      </w:pPr>
      <w:r>
        <w:rPr>
          <w:color w:val="auto"/>
        </w:rPr>
        <w:t>Art. 3 I Corsi e i seminari</w:t>
      </w:r>
    </w:p>
    <w:p w:rsidR="002E5CBA" w:rsidRDefault="002E5CBA" w:rsidP="002E5CBA">
      <w:pPr>
        <w:spacing w:after="66"/>
        <w:ind w:left="-5"/>
        <w:rPr>
          <w:color w:val="auto"/>
        </w:rPr>
      </w:pPr>
      <w:r>
        <w:rPr>
          <w:color w:val="auto"/>
        </w:rPr>
        <w:t xml:space="preserve">Art. </w:t>
      </w:r>
      <w:r w:rsidR="00B45CBE">
        <w:rPr>
          <w:color w:val="auto"/>
        </w:rPr>
        <w:t xml:space="preserve">4 Immatricolazioni </w:t>
      </w:r>
      <w:r>
        <w:rPr>
          <w:color w:val="auto"/>
        </w:rPr>
        <w:t xml:space="preserve"> </w:t>
      </w:r>
    </w:p>
    <w:p w:rsidR="002E5CBA" w:rsidRDefault="002E5CBA" w:rsidP="002E5CBA">
      <w:pPr>
        <w:spacing w:after="68"/>
        <w:ind w:left="-5"/>
        <w:rPr>
          <w:color w:val="auto"/>
        </w:rPr>
      </w:pPr>
      <w:r>
        <w:rPr>
          <w:color w:val="auto"/>
        </w:rPr>
        <w:t xml:space="preserve">Art. 5 Decadenza dagli studi  </w:t>
      </w:r>
    </w:p>
    <w:p w:rsidR="002E5CBA" w:rsidRDefault="002E5CBA" w:rsidP="002E5CBA">
      <w:pPr>
        <w:spacing w:after="66"/>
        <w:ind w:left="-5"/>
        <w:rPr>
          <w:color w:val="auto"/>
        </w:rPr>
      </w:pPr>
      <w:r>
        <w:rPr>
          <w:color w:val="auto"/>
        </w:rPr>
        <w:t xml:space="preserve">Art. 6 Esami  </w:t>
      </w:r>
    </w:p>
    <w:p w:rsidR="002E5CBA" w:rsidRDefault="002E5CBA" w:rsidP="002E5CBA">
      <w:pPr>
        <w:spacing w:after="66"/>
        <w:ind w:left="-5"/>
        <w:rPr>
          <w:color w:val="auto"/>
        </w:rPr>
      </w:pPr>
      <w:r>
        <w:rPr>
          <w:color w:val="auto"/>
        </w:rPr>
        <w:t xml:space="preserve">Art. 7 Valutazione degli esami  </w:t>
      </w:r>
    </w:p>
    <w:p w:rsidR="002E5CBA" w:rsidRDefault="002E5CBA" w:rsidP="002E5CBA">
      <w:pPr>
        <w:spacing w:after="68"/>
        <w:ind w:left="-5"/>
        <w:rPr>
          <w:color w:val="auto"/>
        </w:rPr>
      </w:pPr>
      <w:r>
        <w:rPr>
          <w:color w:val="auto"/>
        </w:rPr>
        <w:t xml:space="preserve">Art. 8 Conseguimento dei titoli </w:t>
      </w:r>
    </w:p>
    <w:p w:rsidR="002E5CBA" w:rsidRDefault="002E5CBA" w:rsidP="002E5CBA">
      <w:pPr>
        <w:spacing w:after="66"/>
        <w:ind w:left="-5"/>
        <w:rPr>
          <w:color w:val="auto"/>
        </w:rPr>
      </w:pPr>
      <w:r>
        <w:rPr>
          <w:color w:val="auto"/>
        </w:rPr>
        <w:t xml:space="preserve">Art. 9 Elaborato finale (tesi)  </w:t>
      </w:r>
    </w:p>
    <w:p w:rsidR="002E5CBA" w:rsidRDefault="002E5CBA" w:rsidP="002E5CBA">
      <w:pPr>
        <w:spacing w:after="66"/>
        <w:ind w:left="-5"/>
        <w:rPr>
          <w:color w:val="auto"/>
        </w:rPr>
      </w:pPr>
      <w:r>
        <w:rPr>
          <w:color w:val="auto"/>
        </w:rPr>
        <w:t xml:space="preserve">Art. 10 Esame comprensivo finale  </w:t>
      </w:r>
    </w:p>
    <w:p w:rsidR="002E5CBA" w:rsidRDefault="002E5CBA" w:rsidP="002E5CBA">
      <w:pPr>
        <w:spacing w:after="68"/>
        <w:ind w:left="-5"/>
        <w:rPr>
          <w:color w:val="auto"/>
        </w:rPr>
      </w:pPr>
      <w:r>
        <w:rPr>
          <w:color w:val="auto"/>
        </w:rPr>
        <w:t xml:space="preserve">Art. 11 Riconoscimento degli studi compiuti altrove  </w:t>
      </w:r>
    </w:p>
    <w:p w:rsidR="002E5CBA" w:rsidRDefault="002E5CBA" w:rsidP="002E5CBA">
      <w:pPr>
        <w:spacing w:after="66"/>
        <w:ind w:left="-5"/>
        <w:rPr>
          <w:color w:val="auto"/>
        </w:rPr>
      </w:pPr>
      <w:r>
        <w:rPr>
          <w:color w:val="auto"/>
        </w:rPr>
        <w:t xml:space="preserve">Art. 12 Il Docente  </w:t>
      </w:r>
    </w:p>
    <w:p w:rsidR="002E5CBA" w:rsidRDefault="002E5CBA" w:rsidP="00C6686F">
      <w:pPr>
        <w:spacing w:after="66"/>
        <w:ind w:left="-5"/>
        <w:rPr>
          <w:color w:val="auto"/>
        </w:rPr>
      </w:pPr>
      <w:r>
        <w:rPr>
          <w:color w:val="auto"/>
        </w:rPr>
        <w:t xml:space="preserve">Art. 13 Ufficio di Segreteria e compiti del Segretario     </w:t>
      </w:r>
    </w:p>
    <w:p w:rsidR="002E5CBA" w:rsidRDefault="00C6686F" w:rsidP="002E5CBA">
      <w:pPr>
        <w:ind w:left="-5"/>
        <w:rPr>
          <w:color w:val="auto"/>
        </w:rPr>
      </w:pPr>
      <w:r>
        <w:rPr>
          <w:color w:val="auto"/>
        </w:rPr>
        <w:t>Art. 14</w:t>
      </w:r>
      <w:r w:rsidR="002E5CBA">
        <w:rPr>
          <w:color w:val="auto"/>
        </w:rPr>
        <w:t xml:space="preserve"> Disposizioni transitorie  </w:t>
      </w:r>
    </w:p>
    <w:p w:rsidR="002E5CBA" w:rsidRDefault="002E5CBA" w:rsidP="002E5CBA">
      <w:pPr>
        <w:ind w:left="-5"/>
        <w:rPr>
          <w:color w:val="FF0000"/>
        </w:rPr>
      </w:pPr>
    </w:p>
    <w:p w:rsidR="002E5CBA" w:rsidRDefault="002E5CBA" w:rsidP="002E5CBA">
      <w:pPr>
        <w:ind w:left="-5"/>
        <w:rPr>
          <w:color w:val="FF0000"/>
        </w:rPr>
      </w:pPr>
    </w:p>
    <w:p w:rsidR="002E5CBA" w:rsidRDefault="002E5CBA" w:rsidP="002E5CBA">
      <w:pPr>
        <w:ind w:left="-5"/>
        <w:rPr>
          <w:color w:val="FF0000"/>
        </w:rPr>
      </w:pPr>
    </w:p>
    <w:p w:rsidR="002E5CBA" w:rsidRDefault="002E5CBA" w:rsidP="002E5CBA">
      <w:pPr>
        <w:ind w:left="-5"/>
        <w:rPr>
          <w:color w:val="FF0000"/>
        </w:rPr>
      </w:pPr>
    </w:p>
    <w:p w:rsidR="002E5CBA" w:rsidRDefault="002E5CBA" w:rsidP="00536D6A">
      <w:pPr>
        <w:ind w:left="0" w:firstLine="0"/>
        <w:rPr>
          <w:color w:val="FF0000"/>
        </w:rPr>
      </w:pPr>
    </w:p>
    <w:p w:rsidR="00536D6A" w:rsidRDefault="00536D6A" w:rsidP="00536D6A">
      <w:pPr>
        <w:ind w:left="0" w:firstLine="0"/>
        <w:rPr>
          <w:color w:val="FF0000"/>
        </w:rPr>
      </w:pPr>
    </w:p>
    <w:p w:rsidR="002E5CBA" w:rsidRDefault="002E5CBA" w:rsidP="002E5CBA">
      <w:pPr>
        <w:pStyle w:val="Titolo1"/>
      </w:pPr>
      <w:r>
        <w:lastRenderedPageBreak/>
        <w:t xml:space="preserve">Art. 1 </w:t>
      </w:r>
    </w:p>
    <w:p w:rsidR="002E5CBA" w:rsidRDefault="002E5CBA" w:rsidP="00536D6A">
      <w:pPr>
        <w:spacing w:after="96" w:line="256" w:lineRule="auto"/>
        <w:ind w:right="6"/>
        <w:jc w:val="center"/>
      </w:pPr>
      <w:r>
        <w:t>Il percorso formativo</w:t>
      </w:r>
    </w:p>
    <w:p w:rsidR="002E5CBA" w:rsidRDefault="00581872" w:rsidP="00EB1925">
      <w:pPr>
        <w:pStyle w:val="Paragrafoelenco"/>
        <w:numPr>
          <w:ilvl w:val="0"/>
          <w:numId w:val="18"/>
        </w:numPr>
        <w:spacing w:before="100" w:beforeAutospacing="1" w:after="100" w:afterAutospacing="1" w:line="257" w:lineRule="auto"/>
        <w:ind w:right="6"/>
      </w:pPr>
      <w:r>
        <w:t>Il percorso formativo dell’</w:t>
      </w:r>
      <w:r w:rsidR="002E5CBA" w:rsidRPr="00EB1925">
        <w:rPr>
          <w:i/>
        </w:rPr>
        <w:t xml:space="preserve">Istituto Diocesano per la Formazione Laicale </w:t>
      </w:r>
      <w:r w:rsidR="002E5CBA">
        <w:rPr>
          <w:rStyle w:val="Rimandonotaapidipagina"/>
          <w:i/>
        </w:rPr>
        <w:footnoteReference w:id="1"/>
      </w:r>
      <w:r w:rsidR="002E5CBA" w:rsidRPr="00EB1925">
        <w:rPr>
          <w:i/>
        </w:rPr>
        <w:t xml:space="preserve"> </w:t>
      </w:r>
      <w:r w:rsidR="002E5CBA">
        <w:t>consta di un triennio e si articola come segue:</w:t>
      </w:r>
    </w:p>
    <w:p w:rsidR="002E5CBA" w:rsidRDefault="002E5CBA" w:rsidP="00EB1925">
      <w:pPr>
        <w:pStyle w:val="Paragrafoelenco"/>
        <w:spacing w:before="100" w:beforeAutospacing="1" w:after="100" w:afterAutospacing="1" w:line="257" w:lineRule="auto"/>
        <w:ind w:right="6" w:firstLine="0"/>
      </w:pPr>
    </w:p>
    <w:p w:rsidR="002E5CBA" w:rsidRPr="00581872" w:rsidRDefault="002E5CBA" w:rsidP="00EB1925">
      <w:pPr>
        <w:pStyle w:val="Paragrafoelenco"/>
        <w:spacing w:before="100" w:beforeAutospacing="1" w:after="100" w:afterAutospacing="1" w:line="257" w:lineRule="auto"/>
        <w:ind w:right="6" w:firstLine="0"/>
      </w:pPr>
      <w:r>
        <w:t>- un biennio comune</w:t>
      </w:r>
      <w:r w:rsidR="00EB1925">
        <w:t xml:space="preserve"> di formazione teologica di base, propedeutico a:</w:t>
      </w:r>
    </w:p>
    <w:p w:rsidR="002E5CBA" w:rsidRPr="00EB1925" w:rsidRDefault="002E5CBA" w:rsidP="00EB1925">
      <w:pPr>
        <w:spacing w:before="100" w:beforeAutospacing="1" w:after="100" w:afterAutospacing="1" w:line="257" w:lineRule="auto"/>
        <w:ind w:left="708" w:right="6" w:firstLine="12"/>
        <w:rPr>
          <w:i/>
        </w:rPr>
      </w:pPr>
      <w:r>
        <w:t>- un anno di s</w:t>
      </w:r>
      <w:r w:rsidR="00EB1925">
        <w:t xml:space="preserve">pecializzazione in una delle </w:t>
      </w:r>
      <w:r>
        <w:t>seguenti qualifiche</w:t>
      </w:r>
      <w:r w:rsidR="00EB1925">
        <w:t>:</w:t>
      </w:r>
      <w:r w:rsidR="00581872">
        <w:t xml:space="preserve"> </w:t>
      </w:r>
      <w:r w:rsidR="00581872" w:rsidRPr="00EB1925">
        <w:rPr>
          <w:i/>
        </w:rPr>
        <w:t>Liturgia, Catechesi, Operatore Caritas.</w:t>
      </w:r>
    </w:p>
    <w:p w:rsidR="00EB1925" w:rsidRDefault="00EB1925" w:rsidP="00EB1925">
      <w:pPr>
        <w:pStyle w:val="Paragrafoelenco"/>
        <w:numPr>
          <w:ilvl w:val="0"/>
          <w:numId w:val="18"/>
        </w:numPr>
        <w:spacing w:before="100" w:beforeAutospacing="1" w:after="100" w:afterAutospacing="1" w:line="257" w:lineRule="auto"/>
        <w:ind w:right="6"/>
      </w:pPr>
      <w:r>
        <w:t xml:space="preserve">Alla fine del triennio l’Istituto rilascia un </w:t>
      </w:r>
      <w:r w:rsidRPr="00EB1925">
        <w:rPr>
          <w:i/>
        </w:rPr>
        <w:t>Diploma di Specializzazione</w:t>
      </w:r>
      <w:r>
        <w:t>, con la dicitura della           qualifica frequentata.</w:t>
      </w:r>
      <w:r w:rsidR="00581872">
        <w:t xml:space="preserve"> </w:t>
      </w:r>
    </w:p>
    <w:p w:rsidR="00CF0B7B" w:rsidRDefault="00CF0B7B" w:rsidP="00CF0B7B">
      <w:pPr>
        <w:pStyle w:val="Paragrafoelenco"/>
        <w:spacing w:before="100" w:beforeAutospacing="1" w:after="100" w:afterAutospacing="1" w:line="257" w:lineRule="auto"/>
        <w:ind w:right="6" w:firstLine="0"/>
      </w:pPr>
    </w:p>
    <w:p w:rsidR="002E5CBA" w:rsidRDefault="00581872" w:rsidP="00EB1925">
      <w:pPr>
        <w:pStyle w:val="Paragrafoelenco"/>
        <w:numPr>
          <w:ilvl w:val="0"/>
          <w:numId w:val="18"/>
        </w:numPr>
        <w:spacing w:before="100" w:beforeAutospacing="1" w:after="100" w:afterAutospacing="1" w:line="257" w:lineRule="auto"/>
        <w:ind w:right="6"/>
      </w:pPr>
      <w:r>
        <w:t>Per la qualifica in Liturgia lo studente deve</w:t>
      </w:r>
      <w:r w:rsidR="00EB1925">
        <w:t xml:space="preserve"> altresì scegliere uno</w:t>
      </w:r>
      <w:r>
        <w:t xml:space="preserve"> dei seguenti ministeri:</w:t>
      </w:r>
    </w:p>
    <w:p w:rsidR="002E5CBA" w:rsidRDefault="002E5CBA" w:rsidP="00EB1925">
      <w:pPr>
        <w:pStyle w:val="Paragrafoelenco"/>
        <w:spacing w:before="100" w:beforeAutospacing="1" w:after="100" w:afterAutospacing="1" w:line="257" w:lineRule="auto"/>
        <w:ind w:right="6" w:firstLine="0"/>
      </w:pPr>
    </w:p>
    <w:p w:rsidR="002E5CBA" w:rsidRDefault="002E5CBA" w:rsidP="002E5CBA">
      <w:pPr>
        <w:pStyle w:val="Paragrafoelenco"/>
        <w:spacing w:after="96" w:line="256" w:lineRule="auto"/>
        <w:ind w:right="6" w:firstLine="0"/>
      </w:pPr>
      <w:r>
        <w:t>a. Accolitato</w:t>
      </w:r>
    </w:p>
    <w:p w:rsidR="002E5CBA" w:rsidRDefault="002E5CBA" w:rsidP="002E5CBA">
      <w:pPr>
        <w:pStyle w:val="Paragrafoelenco"/>
        <w:spacing w:after="96" w:line="256" w:lineRule="auto"/>
        <w:ind w:right="6" w:firstLine="0"/>
      </w:pPr>
      <w:r>
        <w:t>b. Lettorato</w:t>
      </w:r>
    </w:p>
    <w:p w:rsidR="002E5CBA" w:rsidRDefault="002E5CBA" w:rsidP="002E5CBA">
      <w:pPr>
        <w:pStyle w:val="Paragrafoelenco"/>
        <w:spacing w:after="96" w:line="256" w:lineRule="auto"/>
        <w:ind w:right="6" w:firstLine="0"/>
      </w:pPr>
      <w:r>
        <w:t>c. Animatore Liturgico</w:t>
      </w:r>
    </w:p>
    <w:p w:rsidR="002E5CBA" w:rsidRDefault="002E5CBA" w:rsidP="002E5CBA">
      <w:pPr>
        <w:pStyle w:val="Paragrafoelenco"/>
        <w:spacing w:after="96" w:line="256" w:lineRule="auto"/>
        <w:ind w:right="6" w:firstLine="0"/>
      </w:pPr>
      <w:r>
        <w:t>d. Ministro Straordinario dell’Eucaristia</w:t>
      </w:r>
    </w:p>
    <w:p w:rsidR="002E5CBA" w:rsidRDefault="002E5CBA" w:rsidP="002E5CBA">
      <w:pPr>
        <w:pStyle w:val="Paragrafoelenco"/>
        <w:spacing w:after="96" w:line="256" w:lineRule="auto"/>
        <w:ind w:right="6" w:firstLine="0"/>
      </w:pPr>
      <w:r>
        <w:t>e. Sacrista</w:t>
      </w:r>
    </w:p>
    <w:p w:rsidR="002E5CBA" w:rsidRDefault="002E5CBA" w:rsidP="002E5CBA">
      <w:pPr>
        <w:pStyle w:val="Paragrafoelenco"/>
        <w:spacing w:after="96" w:line="256" w:lineRule="auto"/>
        <w:ind w:right="6" w:firstLine="0"/>
      </w:pPr>
      <w:r>
        <w:t>f. Salmista</w:t>
      </w:r>
    </w:p>
    <w:p w:rsidR="002E5CBA" w:rsidRDefault="002E5CBA" w:rsidP="002E5CBA">
      <w:pPr>
        <w:pStyle w:val="Paragrafoelenco"/>
        <w:spacing w:after="96" w:line="256" w:lineRule="auto"/>
        <w:ind w:right="6" w:firstLine="0"/>
      </w:pPr>
    </w:p>
    <w:p w:rsidR="002E5CBA" w:rsidRDefault="002E5CBA" w:rsidP="00EB1925">
      <w:pPr>
        <w:pStyle w:val="Paragrafoelenco"/>
        <w:numPr>
          <w:ilvl w:val="0"/>
          <w:numId w:val="18"/>
        </w:numPr>
        <w:spacing w:after="96" w:line="256" w:lineRule="auto"/>
        <w:ind w:right="6"/>
      </w:pPr>
      <w:r>
        <w:t>Per il percorso di Sa</w:t>
      </w:r>
      <w:r w:rsidR="003D5BEE">
        <w:t>lmista si veda l’art. 4, punto 8</w:t>
      </w:r>
      <w:r>
        <w:t>.</w:t>
      </w:r>
    </w:p>
    <w:p w:rsidR="00EB1925" w:rsidRDefault="00EB1925" w:rsidP="00EB1925">
      <w:pPr>
        <w:pStyle w:val="Paragrafoelenco"/>
        <w:spacing w:after="96" w:line="256" w:lineRule="auto"/>
        <w:ind w:right="6" w:firstLine="0"/>
      </w:pPr>
    </w:p>
    <w:p w:rsidR="00EB1925" w:rsidRDefault="00EB1925" w:rsidP="00EB1925">
      <w:pPr>
        <w:pStyle w:val="Paragrafoelenco"/>
        <w:numPr>
          <w:ilvl w:val="0"/>
          <w:numId w:val="18"/>
        </w:numPr>
        <w:spacing w:after="96" w:line="256" w:lineRule="auto"/>
        <w:ind w:right="6"/>
      </w:pPr>
      <w:r>
        <w:t>I Corsi di specializzazione liturgica si attivano con almeno tre studenti ordinari.</w:t>
      </w:r>
    </w:p>
    <w:p w:rsidR="002E5CBA" w:rsidRDefault="002E5CBA" w:rsidP="002E5CBA">
      <w:pPr>
        <w:spacing w:after="96" w:line="256" w:lineRule="auto"/>
        <w:ind w:right="6"/>
      </w:pPr>
    </w:p>
    <w:p w:rsidR="002E5CBA" w:rsidRDefault="002E5CBA" w:rsidP="002E5CBA">
      <w:pPr>
        <w:spacing w:after="96" w:line="256" w:lineRule="auto"/>
        <w:ind w:right="6"/>
        <w:jc w:val="center"/>
        <w:rPr>
          <w:b/>
        </w:rPr>
      </w:pPr>
      <w:r>
        <w:rPr>
          <w:b/>
        </w:rPr>
        <w:t>Art. 2</w:t>
      </w:r>
    </w:p>
    <w:p w:rsidR="002E5CBA" w:rsidRDefault="002E5CBA" w:rsidP="00536D6A">
      <w:pPr>
        <w:spacing w:after="96" w:line="256" w:lineRule="auto"/>
        <w:ind w:left="0" w:right="6" w:firstLine="0"/>
        <w:jc w:val="center"/>
      </w:pPr>
      <w:r>
        <w:t xml:space="preserve">L'anno scolastico </w:t>
      </w:r>
    </w:p>
    <w:p w:rsidR="002E5CBA" w:rsidRDefault="002E5CBA" w:rsidP="002E5CBA">
      <w:pPr>
        <w:numPr>
          <w:ilvl w:val="0"/>
          <w:numId w:val="2"/>
        </w:numPr>
        <w:spacing w:after="111"/>
        <w:ind w:right="0" w:hanging="242"/>
      </w:pPr>
      <w:r>
        <w:t xml:space="preserve">L'anno scolastico consta di un anno, inizia ad ottobre e termina a giugno.  </w:t>
      </w:r>
    </w:p>
    <w:p w:rsidR="002E5CBA" w:rsidRDefault="002E5CBA" w:rsidP="002E5CBA">
      <w:pPr>
        <w:numPr>
          <w:ilvl w:val="0"/>
          <w:numId w:val="2"/>
        </w:numPr>
        <w:spacing w:after="111"/>
        <w:ind w:right="0" w:hanging="242"/>
        <w:rPr>
          <w:color w:val="auto"/>
        </w:rPr>
      </w:pPr>
      <w:r>
        <w:rPr>
          <w:color w:val="auto"/>
        </w:rPr>
        <w:t>Ciascun anno scolastico consta di almeno 16 settimane di insegnamento divisi da una settimana per eventuale sessione d’esame all’uopo predisposta.</w:t>
      </w:r>
    </w:p>
    <w:p w:rsidR="002E5CBA" w:rsidRDefault="002E5CBA" w:rsidP="002E5CBA">
      <w:pPr>
        <w:numPr>
          <w:ilvl w:val="0"/>
          <w:numId w:val="2"/>
        </w:numPr>
        <w:spacing w:after="111"/>
        <w:ind w:right="0" w:hanging="242"/>
      </w:pPr>
      <w:r>
        <w:t xml:space="preserve">Il calendario scolastico viene predisposto all’inizio dell’anno.  </w:t>
      </w:r>
    </w:p>
    <w:p w:rsidR="00EB1925" w:rsidRDefault="002E5CBA" w:rsidP="00536D6A">
      <w:pPr>
        <w:numPr>
          <w:ilvl w:val="0"/>
          <w:numId w:val="2"/>
        </w:numPr>
        <w:spacing w:after="111"/>
        <w:ind w:right="0" w:hanging="242"/>
      </w:pPr>
      <w:r>
        <w:t>Le lezioni vengono sospese durante gli eventi spirituali e culturali promosse dalla dioce</w:t>
      </w:r>
      <w:r w:rsidR="00581872">
        <w:t>si e dalle autorità dell’Istituto</w:t>
      </w:r>
      <w:r>
        <w:t xml:space="preserve">.  </w:t>
      </w:r>
    </w:p>
    <w:p w:rsidR="002E5CBA" w:rsidRDefault="002E5CBA" w:rsidP="002E5CBA">
      <w:pPr>
        <w:spacing w:after="100" w:line="256" w:lineRule="auto"/>
        <w:ind w:left="0" w:firstLine="0"/>
        <w:jc w:val="left"/>
      </w:pPr>
      <w:r>
        <w:t xml:space="preserve"> </w:t>
      </w:r>
    </w:p>
    <w:p w:rsidR="002E5CBA" w:rsidRDefault="002E5CBA" w:rsidP="002E5CBA">
      <w:pPr>
        <w:pStyle w:val="Titolo1"/>
        <w:ind w:right="3"/>
      </w:pPr>
      <w:r>
        <w:t xml:space="preserve">Art.3 </w:t>
      </w:r>
    </w:p>
    <w:p w:rsidR="002E5CBA" w:rsidRDefault="002E5CBA" w:rsidP="002E5CBA">
      <w:pPr>
        <w:spacing w:after="96" w:line="256" w:lineRule="auto"/>
        <w:ind w:right="9"/>
        <w:jc w:val="center"/>
      </w:pPr>
      <w:r>
        <w:t>I Corsi</w:t>
      </w:r>
      <w:r w:rsidR="0037021A">
        <w:t xml:space="preserve"> e i seminari</w:t>
      </w:r>
      <w:r>
        <w:t xml:space="preserve"> </w:t>
      </w:r>
    </w:p>
    <w:p w:rsidR="002E5CBA" w:rsidRDefault="002E5CBA" w:rsidP="002E5CBA">
      <w:pPr>
        <w:spacing w:after="98" w:line="256" w:lineRule="auto"/>
        <w:ind w:left="57" w:firstLine="0"/>
        <w:jc w:val="center"/>
      </w:pPr>
      <w:r>
        <w:t xml:space="preserve"> </w:t>
      </w:r>
    </w:p>
    <w:p w:rsidR="002E5CBA" w:rsidRDefault="00581872" w:rsidP="002E5CBA">
      <w:pPr>
        <w:numPr>
          <w:ilvl w:val="0"/>
          <w:numId w:val="3"/>
        </w:numPr>
        <w:spacing w:after="111"/>
        <w:ind w:right="0" w:hanging="242"/>
      </w:pPr>
      <w:r>
        <w:t>I corsi dell’</w:t>
      </w:r>
      <w:r w:rsidRPr="00581872">
        <w:rPr>
          <w:i/>
        </w:rPr>
        <w:t>Istituto</w:t>
      </w:r>
      <w:r w:rsidR="0037021A">
        <w:t xml:space="preserve"> </w:t>
      </w:r>
      <w:r>
        <w:t>hanno durata</w:t>
      </w:r>
      <w:r w:rsidR="0037021A">
        <w:t xml:space="preserve"> semestrale e</w:t>
      </w:r>
      <w:r w:rsidR="00A577C5">
        <w:t xml:space="preserve"> </w:t>
      </w:r>
      <w:r w:rsidR="002E5CBA">
        <w:t xml:space="preserve">annuale.  </w:t>
      </w:r>
    </w:p>
    <w:p w:rsidR="00536D6A" w:rsidRDefault="00536D6A" w:rsidP="00536D6A">
      <w:pPr>
        <w:spacing w:after="111"/>
        <w:ind w:left="242" w:right="0" w:firstLine="0"/>
      </w:pPr>
    </w:p>
    <w:p w:rsidR="0037021A" w:rsidRDefault="002E5CBA" w:rsidP="002E5CBA">
      <w:pPr>
        <w:numPr>
          <w:ilvl w:val="0"/>
          <w:numId w:val="3"/>
        </w:numPr>
        <w:spacing w:after="111"/>
        <w:ind w:right="0" w:hanging="242"/>
      </w:pPr>
      <w:r>
        <w:lastRenderedPageBreak/>
        <w:t>L</w:t>
      </w:r>
      <w:r w:rsidR="00B73ABD">
        <w:t xml:space="preserve">e lezioni sono distribuite in </w:t>
      </w:r>
      <w:r>
        <w:t>3</w:t>
      </w:r>
      <w:r w:rsidR="00B73ABD">
        <w:t xml:space="preserve"> - 4</w:t>
      </w:r>
      <w:r>
        <w:t xml:space="preserve"> gi</w:t>
      </w:r>
      <w:r w:rsidR="00B73ABD">
        <w:t xml:space="preserve">orni per mese per complessive </w:t>
      </w:r>
      <w:r>
        <w:t>6</w:t>
      </w:r>
      <w:r w:rsidR="00B73ABD">
        <w:t xml:space="preserve"> - 8</w:t>
      </w:r>
      <w:r>
        <w:t xml:space="preserve"> ore scolastiche mensili di lezione e si svo</w:t>
      </w:r>
      <w:r w:rsidR="00A577C5">
        <w:t>lgeranno in orario serale con inizio alle ore 19.00 e termine alle ore 22</w:t>
      </w:r>
      <w:r>
        <w:t xml:space="preserve">.00. L’orario è suscettibile di modifica durante l’anno </w:t>
      </w:r>
      <w:r w:rsidR="00A577C5">
        <w:t>scolastico pre</w:t>
      </w:r>
      <w:r>
        <w:t>via autorizzazione del Direttore. La lezione ha durata di 60 minuti.</w:t>
      </w:r>
    </w:p>
    <w:p w:rsidR="002E5CBA" w:rsidRDefault="0037021A" w:rsidP="002E5CBA">
      <w:pPr>
        <w:numPr>
          <w:ilvl w:val="0"/>
          <w:numId w:val="3"/>
        </w:numPr>
        <w:spacing w:after="111"/>
        <w:ind w:right="0" w:hanging="242"/>
      </w:pPr>
      <w:r>
        <w:t>Durante l’anno la Diocesi e/o l’Istituto organizzano brevi seminari formatici, la quale frequenza è</w:t>
      </w:r>
      <w:r w:rsidR="00CA1085">
        <w:t xml:space="preserve"> obbligatoria</w:t>
      </w:r>
      <w:r>
        <w:t xml:space="preserve"> e verrà all’uopo comunicata dal Direttore nel rispetto dei piani di studi. </w:t>
      </w:r>
      <w:r w:rsidR="002E5CBA">
        <w:t xml:space="preserve">  </w:t>
      </w:r>
    </w:p>
    <w:p w:rsidR="002E5CBA" w:rsidRDefault="002E5CBA" w:rsidP="002E5CBA">
      <w:pPr>
        <w:numPr>
          <w:ilvl w:val="0"/>
          <w:numId w:val="3"/>
        </w:numPr>
        <w:spacing w:after="111"/>
        <w:ind w:right="0" w:hanging="242"/>
      </w:pPr>
      <w:r>
        <w:t xml:space="preserve">La consistenza dei singoli corsi/seminari </w:t>
      </w:r>
      <w:proofErr w:type="spellStart"/>
      <w:r>
        <w:t>é</w:t>
      </w:r>
      <w:proofErr w:type="spellEnd"/>
      <w:r>
        <w:t xml:space="preserve"> computata in crediti formativi (C. F.)</w:t>
      </w:r>
      <w:r w:rsidR="0037021A">
        <w:t xml:space="preserve"> e verbalizzata sul libretto dello studente</w:t>
      </w:r>
      <w:r>
        <w:t>.</w:t>
      </w:r>
    </w:p>
    <w:p w:rsidR="002E5CBA" w:rsidRDefault="002E5CBA" w:rsidP="00536D6A">
      <w:pPr>
        <w:spacing w:after="111"/>
        <w:ind w:left="0" w:right="0" w:firstLine="0"/>
      </w:pPr>
    </w:p>
    <w:p w:rsidR="002E5CBA" w:rsidRDefault="002E5CBA" w:rsidP="002E5CBA">
      <w:pPr>
        <w:pStyle w:val="Titolo1"/>
        <w:ind w:right="3"/>
      </w:pPr>
      <w:r>
        <w:t xml:space="preserve">Art 4  </w:t>
      </w:r>
    </w:p>
    <w:p w:rsidR="002E5CBA" w:rsidRDefault="00B45CBE" w:rsidP="002E5CBA">
      <w:pPr>
        <w:spacing w:after="96" w:line="256" w:lineRule="auto"/>
        <w:ind w:right="4"/>
        <w:jc w:val="center"/>
      </w:pPr>
      <w:r>
        <w:t xml:space="preserve">Immatricolazioni </w:t>
      </w:r>
    </w:p>
    <w:p w:rsidR="002E5CBA" w:rsidRDefault="002E5CBA" w:rsidP="002E5CBA">
      <w:pPr>
        <w:spacing w:after="96" w:line="256" w:lineRule="auto"/>
        <w:ind w:left="0" w:firstLine="0"/>
        <w:jc w:val="left"/>
      </w:pPr>
      <w:r>
        <w:t xml:space="preserve"> </w:t>
      </w:r>
    </w:p>
    <w:p w:rsidR="00B45CBE" w:rsidRDefault="002E5CBA" w:rsidP="002E5CBA">
      <w:pPr>
        <w:numPr>
          <w:ilvl w:val="0"/>
          <w:numId w:val="4"/>
        </w:numPr>
        <w:spacing w:after="111"/>
        <w:ind w:right="0" w:hanging="240"/>
      </w:pPr>
      <w:r>
        <w:t>Le immatricolazioni si effettueranno presso l’Ufficio di Segreteria dal 1° settembre al 15 ottobre</w:t>
      </w:r>
      <w:r w:rsidR="00B45CBE">
        <w:t xml:space="preserve"> e via on line</w:t>
      </w:r>
      <w:r>
        <w:t xml:space="preserve">; l’immatricolazione si </w:t>
      </w:r>
      <w:r w:rsidR="00CA1085">
        <w:t>estende a tutto il triennio.</w:t>
      </w:r>
      <w:r>
        <w:t xml:space="preserve"> </w:t>
      </w:r>
    </w:p>
    <w:p w:rsidR="002E5CBA" w:rsidRDefault="002E5CBA" w:rsidP="002E5CBA">
      <w:pPr>
        <w:numPr>
          <w:ilvl w:val="0"/>
          <w:numId w:val="4"/>
        </w:numPr>
        <w:spacing w:after="111"/>
        <w:ind w:right="0" w:hanging="240"/>
      </w:pPr>
      <w:r>
        <w:t>In casi particolari il Direttore può autorizzare la ricezione di domande</w:t>
      </w:r>
      <w:r w:rsidR="00B45CBE">
        <w:t xml:space="preserve"> d’immatricolazione entro e non oltre i venti</w:t>
      </w:r>
      <w:r>
        <w:t xml:space="preserve"> giorni lavorativi successivi al termine di scadenza.</w:t>
      </w:r>
    </w:p>
    <w:p w:rsidR="002E5CBA" w:rsidRDefault="002E5CBA" w:rsidP="002E5CBA">
      <w:pPr>
        <w:numPr>
          <w:ilvl w:val="0"/>
          <w:numId w:val="4"/>
        </w:numPr>
        <w:spacing w:after="111"/>
        <w:ind w:right="0" w:hanging="240"/>
      </w:pPr>
      <w:r>
        <w:t xml:space="preserve">Non è consentito durante il percorso formativo cambiare la scelta della qualifica espressa all’atto dell’immatricolazione. </w:t>
      </w:r>
    </w:p>
    <w:p w:rsidR="002E5CBA" w:rsidRDefault="002E5CBA" w:rsidP="002E5CBA">
      <w:pPr>
        <w:numPr>
          <w:ilvl w:val="0"/>
          <w:numId w:val="4"/>
        </w:numPr>
        <w:spacing w:after="111"/>
        <w:ind w:right="0" w:hanging="240"/>
      </w:pPr>
      <w:r>
        <w:t>Qualora lo studente abbandoni il corso il versamento d’iscrizione non gli verrà restituito.</w:t>
      </w:r>
    </w:p>
    <w:p w:rsidR="002E5CBA" w:rsidRDefault="002E5CBA" w:rsidP="002E5CBA">
      <w:pPr>
        <w:numPr>
          <w:ilvl w:val="0"/>
          <w:numId w:val="4"/>
        </w:numPr>
        <w:spacing w:after="111"/>
        <w:ind w:right="0" w:hanging="240"/>
      </w:pPr>
      <w:r>
        <w:t>L’età minima utile per l’immatricolazione è di anni 15 pertanto il modello d’immatricolazione e di iscrizione va firmata dal genitore o chi ne fa le veci trattandosi di minore.</w:t>
      </w:r>
    </w:p>
    <w:p w:rsidR="002E5CBA" w:rsidRDefault="002E5CBA" w:rsidP="002E5CBA">
      <w:pPr>
        <w:numPr>
          <w:ilvl w:val="0"/>
          <w:numId w:val="4"/>
        </w:numPr>
        <w:spacing w:after="111"/>
        <w:ind w:right="0" w:hanging="240"/>
      </w:pPr>
      <w:r>
        <w:t xml:space="preserve">Per l'immatricolazione come studente </w:t>
      </w:r>
      <w:r>
        <w:rPr>
          <w:i/>
        </w:rPr>
        <w:t>ordinario</w:t>
      </w:r>
      <w:r>
        <w:t xml:space="preserve"> si richiede: </w:t>
      </w:r>
    </w:p>
    <w:p w:rsidR="002E5CBA" w:rsidRDefault="002E5CBA" w:rsidP="002E5CBA">
      <w:pPr>
        <w:numPr>
          <w:ilvl w:val="1"/>
          <w:numId w:val="4"/>
        </w:numPr>
        <w:spacing w:after="111"/>
        <w:ind w:right="0" w:hanging="360"/>
      </w:pPr>
      <w:r>
        <w:t>domanda di immatricolazione compilando l’apposito modulo prestampato da ritirare in segreteria</w:t>
      </w:r>
      <w:r w:rsidR="00B45CBE">
        <w:t xml:space="preserve"> o via on line</w:t>
      </w:r>
      <w:r>
        <w:t>;</w:t>
      </w:r>
    </w:p>
    <w:p w:rsidR="002E5CBA" w:rsidRDefault="002E5CBA" w:rsidP="002E5CBA">
      <w:pPr>
        <w:numPr>
          <w:ilvl w:val="1"/>
          <w:numId w:val="4"/>
        </w:numPr>
        <w:spacing w:after="111"/>
        <w:ind w:right="0" w:hanging="360"/>
      </w:pPr>
      <w:r>
        <w:t xml:space="preserve">Certificato della confermazione.  </w:t>
      </w:r>
    </w:p>
    <w:p w:rsidR="00B45CBE" w:rsidRDefault="002E5CBA" w:rsidP="00B45CBE">
      <w:pPr>
        <w:numPr>
          <w:ilvl w:val="1"/>
          <w:numId w:val="4"/>
        </w:numPr>
        <w:spacing w:after="111"/>
        <w:ind w:right="0" w:hanging="360"/>
      </w:pPr>
      <w:r>
        <w:t xml:space="preserve">N. 2 foto formato tessera.  </w:t>
      </w:r>
    </w:p>
    <w:p w:rsidR="00B45CBE" w:rsidRDefault="00B45CBE" w:rsidP="00B45CBE">
      <w:pPr>
        <w:numPr>
          <w:ilvl w:val="1"/>
          <w:numId w:val="4"/>
        </w:numPr>
        <w:spacing w:after="111"/>
        <w:ind w:right="0" w:hanging="360"/>
      </w:pPr>
      <w:r>
        <w:t>Copia di studi medio-superiori: licenza media o Diploma di scuola Superiore (se richiesto);</w:t>
      </w:r>
    </w:p>
    <w:p w:rsidR="002E5CBA" w:rsidRDefault="002E5CBA" w:rsidP="002E5CBA">
      <w:pPr>
        <w:spacing w:after="99" w:line="256" w:lineRule="auto"/>
        <w:ind w:left="0" w:firstLine="0"/>
        <w:jc w:val="left"/>
      </w:pPr>
    </w:p>
    <w:p w:rsidR="002E5CBA" w:rsidRDefault="002E5CBA" w:rsidP="002E5CBA">
      <w:pPr>
        <w:numPr>
          <w:ilvl w:val="0"/>
          <w:numId w:val="4"/>
        </w:numPr>
        <w:spacing w:after="111"/>
        <w:ind w:right="0" w:hanging="240"/>
      </w:pPr>
      <w:r>
        <w:t>Per gli studenti uditori</w:t>
      </w:r>
      <w:r w:rsidR="00B45CBE">
        <w:t>, il quale non verrà immatricolato dall’Istituto,</w:t>
      </w:r>
      <w:r>
        <w:t xml:space="preserve"> </w:t>
      </w:r>
      <w:proofErr w:type="spellStart"/>
      <w:r>
        <w:t>é</w:t>
      </w:r>
      <w:proofErr w:type="spellEnd"/>
      <w:r>
        <w:t xml:space="preserve"> richiesto:  </w:t>
      </w:r>
    </w:p>
    <w:p w:rsidR="00A577C5" w:rsidRDefault="00A577C5" w:rsidP="002E5CBA">
      <w:pPr>
        <w:numPr>
          <w:ilvl w:val="1"/>
          <w:numId w:val="5"/>
        </w:numPr>
        <w:spacing w:after="111"/>
        <w:ind w:right="0" w:hanging="360"/>
      </w:pPr>
      <w:r>
        <w:t>Iscrizione come uditori</w:t>
      </w:r>
    </w:p>
    <w:p w:rsidR="002E5CBA" w:rsidRDefault="00B45CBE" w:rsidP="002E5CBA">
      <w:pPr>
        <w:numPr>
          <w:ilvl w:val="1"/>
          <w:numId w:val="5"/>
        </w:numPr>
        <w:spacing w:after="111"/>
        <w:ind w:right="0" w:hanging="360"/>
      </w:pPr>
      <w:r>
        <w:t xml:space="preserve">Pagamento del </w:t>
      </w:r>
      <w:r w:rsidR="00A577C5">
        <w:t>contributo.</w:t>
      </w:r>
      <w:r w:rsidR="002E5CBA">
        <w:t xml:space="preserve">   </w:t>
      </w:r>
    </w:p>
    <w:p w:rsidR="002E5CBA" w:rsidRDefault="002E5CBA" w:rsidP="002E5CBA">
      <w:pPr>
        <w:ind w:left="1212" w:firstLine="0"/>
      </w:pPr>
    </w:p>
    <w:p w:rsidR="002E5CBA" w:rsidRPr="00CF021B" w:rsidRDefault="002E5CBA" w:rsidP="00CF021B">
      <w:pPr>
        <w:pStyle w:val="Paragrafoelenco"/>
        <w:numPr>
          <w:ilvl w:val="0"/>
          <w:numId w:val="4"/>
        </w:numPr>
        <w:rPr>
          <w:szCs w:val="24"/>
        </w:rPr>
      </w:pPr>
      <w:r>
        <w:t xml:space="preserve">Per essere ammessi al corso di Specializzazione in Salmista è necessario essere in possesso di uno </w:t>
      </w:r>
      <w:r w:rsidRPr="00CF021B">
        <w:rPr>
          <w:szCs w:val="24"/>
        </w:rPr>
        <w:t>dei seguenti titoli rilasciati dall’Istituto di Musica Sacra della Diocesi di Termoli – Larino o da altro istituto, in quest’ultimo caso la Scuola Diocesana e l’Istituto di Musica Sacra valuteranno, in accordo, la validità del piano di studi eseguito dal candidato:</w:t>
      </w:r>
    </w:p>
    <w:p w:rsidR="002E5CBA" w:rsidRDefault="002E5CBA" w:rsidP="002E5CBA">
      <w:pPr>
        <w:ind w:left="250"/>
        <w:rPr>
          <w:szCs w:val="24"/>
        </w:rPr>
      </w:pPr>
      <w:r>
        <w:rPr>
          <w:szCs w:val="24"/>
        </w:rPr>
        <w:t>- Diploma di animatore liturgico musicale;</w:t>
      </w:r>
    </w:p>
    <w:p w:rsidR="002E5CBA" w:rsidRDefault="002E5CBA" w:rsidP="002E5CBA">
      <w:pPr>
        <w:ind w:left="250"/>
        <w:rPr>
          <w:szCs w:val="24"/>
        </w:rPr>
      </w:pPr>
      <w:r>
        <w:rPr>
          <w:szCs w:val="24"/>
        </w:rPr>
        <w:t>- Diploma di canto liturgico.</w:t>
      </w:r>
    </w:p>
    <w:p w:rsidR="002E5CBA" w:rsidRDefault="002E5CBA" w:rsidP="002E5CBA">
      <w:pPr>
        <w:tabs>
          <w:tab w:val="left" w:pos="2835"/>
        </w:tabs>
        <w:spacing w:after="0" w:line="240" w:lineRule="atLeast"/>
        <w:rPr>
          <w:i/>
          <w:szCs w:val="24"/>
        </w:rPr>
      </w:pPr>
    </w:p>
    <w:p w:rsidR="002E5CBA" w:rsidRDefault="002E5CBA" w:rsidP="002E5CBA">
      <w:pPr>
        <w:numPr>
          <w:ilvl w:val="0"/>
          <w:numId w:val="4"/>
        </w:numPr>
        <w:spacing w:after="111"/>
        <w:ind w:right="0" w:hanging="240"/>
      </w:pPr>
      <w:r>
        <w:lastRenderedPageBreak/>
        <w:t xml:space="preserve">Gli studenti fuori corso per poter seguire corsi e sostenere esami dovranno essere regolarmente iscritti al "fuori corso". L'iscrizione al fuori corso è annuale e si estende non </w:t>
      </w:r>
      <w:r w:rsidR="00CF021B">
        <w:t>oltre al terzo anno.</w:t>
      </w:r>
    </w:p>
    <w:p w:rsidR="002E5CBA" w:rsidRDefault="002E5CBA" w:rsidP="002E5CBA">
      <w:pPr>
        <w:spacing w:after="100" w:line="256" w:lineRule="auto"/>
        <w:ind w:left="0" w:firstLine="0"/>
        <w:jc w:val="left"/>
      </w:pPr>
      <w:r>
        <w:t xml:space="preserve"> </w:t>
      </w:r>
    </w:p>
    <w:p w:rsidR="002E5CBA" w:rsidRDefault="002E5CBA" w:rsidP="002E5CBA">
      <w:pPr>
        <w:pStyle w:val="Titolo1"/>
        <w:ind w:right="3"/>
      </w:pPr>
      <w:r>
        <w:t xml:space="preserve">Art.5  </w:t>
      </w:r>
    </w:p>
    <w:p w:rsidR="002E5CBA" w:rsidRDefault="002E5CBA" w:rsidP="002E5CBA">
      <w:pPr>
        <w:spacing w:after="96" w:line="256" w:lineRule="auto"/>
        <w:ind w:right="6"/>
        <w:jc w:val="center"/>
      </w:pPr>
      <w:r>
        <w:t xml:space="preserve">Decadenza dagli studi </w:t>
      </w:r>
    </w:p>
    <w:p w:rsidR="002E5CBA" w:rsidRDefault="002E5CBA" w:rsidP="002E5CBA">
      <w:pPr>
        <w:spacing w:after="96" w:line="256" w:lineRule="auto"/>
        <w:ind w:left="57" w:firstLine="0"/>
        <w:jc w:val="center"/>
      </w:pPr>
      <w:r>
        <w:t xml:space="preserve"> </w:t>
      </w:r>
    </w:p>
    <w:p w:rsidR="002E5CBA" w:rsidRDefault="002E5CBA" w:rsidP="002E5CBA">
      <w:pPr>
        <w:ind w:left="-5"/>
      </w:pPr>
      <w:r>
        <w:t xml:space="preserve">Chi non rinnova l’iscrizione e supera i limiti del “fuori corso” </w:t>
      </w:r>
      <w:proofErr w:type="spellStart"/>
      <w:r>
        <w:t>é</w:t>
      </w:r>
      <w:proofErr w:type="spellEnd"/>
      <w:r>
        <w:t xml:space="preserve"> considerato decaduto dagli studi. Per riprendere gli studi </w:t>
      </w:r>
      <w:proofErr w:type="spellStart"/>
      <w:r>
        <w:t>é</w:t>
      </w:r>
      <w:proofErr w:type="spellEnd"/>
      <w:r>
        <w:t xml:space="preserve"> necessario rinnovare l'iscrizione</w:t>
      </w:r>
      <w:r w:rsidR="00CF021B">
        <w:t xml:space="preserve"> e versare il relativo contributo</w:t>
      </w:r>
      <w:r>
        <w:t>.</w:t>
      </w:r>
    </w:p>
    <w:p w:rsidR="002E5CBA" w:rsidRDefault="002E5CBA" w:rsidP="002E5CBA">
      <w:pPr>
        <w:ind w:left="-5"/>
      </w:pPr>
      <w:r>
        <w:t xml:space="preserve"> </w:t>
      </w:r>
    </w:p>
    <w:p w:rsidR="002E5CBA" w:rsidRDefault="002E5CBA" w:rsidP="002E5CBA">
      <w:pPr>
        <w:pStyle w:val="Titolo1"/>
        <w:ind w:right="3"/>
      </w:pPr>
      <w:r>
        <w:t xml:space="preserve">Art.6  </w:t>
      </w:r>
    </w:p>
    <w:p w:rsidR="002E5CBA" w:rsidRDefault="002E5CBA" w:rsidP="002E5CBA">
      <w:pPr>
        <w:spacing w:after="96" w:line="256" w:lineRule="auto"/>
        <w:ind w:right="4"/>
        <w:jc w:val="center"/>
      </w:pPr>
      <w:r>
        <w:t xml:space="preserve">Esami </w:t>
      </w:r>
    </w:p>
    <w:p w:rsidR="002E5CBA" w:rsidRDefault="002E5CBA" w:rsidP="002E5CBA">
      <w:pPr>
        <w:spacing w:after="96" w:line="256" w:lineRule="auto"/>
        <w:ind w:left="57" w:firstLine="0"/>
        <w:jc w:val="center"/>
      </w:pPr>
      <w:r>
        <w:t xml:space="preserve"> </w:t>
      </w:r>
    </w:p>
    <w:p w:rsidR="002E5CBA" w:rsidRDefault="002E5CBA" w:rsidP="002E5CBA">
      <w:pPr>
        <w:numPr>
          <w:ilvl w:val="0"/>
          <w:numId w:val="6"/>
        </w:numPr>
        <w:spacing w:after="111"/>
        <w:ind w:right="0" w:hanging="240"/>
      </w:pPr>
      <w:r>
        <w:t>Per ogni anno scolastico sono previste due sessioni di esame nei mesi di febbraio e giugno.</w:t>
      </w:r>
    </w:p>
    <w:p w:rsidR="002E5CBA" w:rsidRDefault="002E5CBA" w:rsidP="002E5CBA">
      <w:pPr>
        <w:numPr>
          <w:ilvl w:val="1"/>
          <w:numId w:val="6"/>
        </w:numPr>
        <w:spacing w:after="111"/>
        <w:ind w:right="0" w:hanging="360"/>
      </w:pPr>
      <w:r>
        <w:t xml:space="preserve">Per ciascuna sessione è previsto un unico appello.  </w:t>
      </w:r>
    </w:p>
    <w:p w:rsidR="002E5CBA" w:rsidRDefault="002E5CBA" w:rsidP="002E5CBA">
      <w:pPr>
        <w:numPr>
          <w:ilvl w:val="1"/>
          <w:numId w:val="6"/>
        </w:numPr>
        <w:spacing w:after="111"/>
        <w:ind w:right="0" w:hanging="360"/>
      </w:pPr>
      <w:r>
        <w:t>Le sessioni di esame sono pubbli</w:t>
      </w:r>
      <w:r w:rsidR="00CF021B">
        <w:t>che e si svolgono presso le sedi dell’Istituto</w:t>
      </w:r>
      <w:r>
        <w:t>.</w:t>
      </w:r>
    </w:p>
    <w:p w:rsidR="002E5CBA" w:rsidRDefault="002E5CBA" w:rsidP="002E5CBA">
      <w:pPr>
        <w:numPr>
          <w:ilvl w:val="0"/>
          <w:numId w:val="6"/>
        </w:numPr>
        <w:spacing w:after="111"/>
        <w:ind w:right="0" w:hanging="240"/>
      </w:pPr>
      <w:r>
        <w:t xml:space="preserve">Per sostenere gli esami lo studente </w:t>
      </w:r>
      <w:r w:rsidR="00A577C5">
        <w:t>dovrà presentarsi il gi</w:t>
      </w:r>
      <w:r w:rsidR="00BD6BD5">
        <w:t>o</w:t>
      </w:r>
      <w:r w:rsidR="00A577C5">
        <w:t>rno dell’esame ed essere in regola con la frequenza della disciplina oggetto d’esame.</w:t>
      </w:r>
      <w:r>
        <w:t xml:space="preserve"> </w:t>
      </w:r>
    </w:p>
    <w:p w:rsidR="002E5CBA" w:rsidRDefault="002E5CBA" w:rsidP="002E5CBA">
      <w:pPr>
        <w:numPr>
          <w:ilvl w:val="0"/>
          <w:numId w:val="6"/>
        </w:numPr>
        <w:spacing w:after="111"/>
        <w:ind w:right="0" w:hanging="240"/>
      </w:pPr>
      <w:r>
        <w:t xml:space="preserve">Non sono ammessi spostamenti da un appello all'altro senza autorizzazione del Direttore.  </w:t>
      </w:r>
    </w:p>
    <w:p w:rsidR="002E5CBA" w:rsidRDefault="002E5CBA" w:rsidP="002E5CBA">
      <w:pPr>
        <w:numPr>
          <w:ilvl w:val="0"/>
          <w:numId w:val="6"/>
        </w:numPr>
        <w:spacing w:after="120" w:line="237" w:lineRule="auto"/>
        <w:ind w:right="0" w:hanging="240"/>
      </w:pPr>
      <w:r>
        <w:t xml:space="preserve">Per essere ammessi agli esami lo studente deve aver seguito le lezioni con una frequenza non inferiore all’80% delle ore delle singole discipline. Singole eccezioni verranno autorizzate dal Direttore.  </w:t>
      </w:r>
    </w:p>
    <w:p w:rsidR="002E5CBA" w:rsidRDefault="002E5CBA" w:rsidP="002E5CBA">
      <w:pPr>
        <w:spacing w:after="100" w:line="256" w:lineRule="auto"/>
        <w:ind w:left="0" w:firstLine="0"/>
        <w:jc w:val="left"/>
      </w:pPr>
      <w:r>
        <w:t xml:space="preserve"> </w:t>
      </w:r>
    </w:p>
    <w:p w:rsidR="002E5CBA" w:rsidRDefault="002E5CBA" w:rsidP="002E5CBA">
      <w:pPr>
        <w:pStyle w:val="Titolo1"/>
        <w:ind w:right="3"/>
      </w:pPr>
      <w:r>
        <w:t xml:space="preserve">Art.7  </w:t>
      </w:r>
    </w:p>
    <w:p w:rsidR="002E5CBA" w:rsidRDefault="002E5CBA" w:rsidP="002E5CBA">
      <w:pPr>
        <w:spacing w:after="96" w:line="256" w:lineRule="auto"/>
        <w:ind w:right="4"/>
        <w:jc w:val="center"/>
      </w:pPr>
      <w:r>
        <w:t xml:space="preserve">Valutazione degli esami </w:t>
      </w:r>
    </w:p>
    <w:p w:rsidR="002E5CBA" w:rsidRDefault="002E5CBA" w:rsidP="002E5CBA">
      <w:pPr>
        <w:spacing w:after="96" w:line="256" w:lineRule="auto"/>
        <w:ind w:left="57" w:firstLine="0"/>
        <w:jc w:val="center"/>
      </w:pPr>
      <w:r>
        <w:t xml:space="preserve"> </w:t>
      </w:r>
    </w:p>
    <w:p w:rsidR="002E5CBA" w:rsidRDefault="002E5CBA" w:rsidP="002E5CBA">
      <w:pPr>
        <w:numPr>
          <w:ilvl w:val="0"/>
          <w:numId w:val="7"/>
        </w:numPr>
        <w:spacing w:after="111"/>
        <w:ind w:right="0" w:hanging="10"/>
      </w:pPr>
      <w:r>
        <w:t>La valutazione degli studenti si effettua tramite verifiche di profitto da parte del Docente titolare d</w:t>
      </w:r>
      <w:r w:rsidR="00CF021B">
        <w:t>el corso nei locali dell’Istituto</w:t>
      </w:r>
      <w:r>
        <w:t xml:space="preserve">. In caso di legittimo impedimento il Direttore può nominare un altro Docente o una Commissione esaminatrice.  </w:t>
      </w:r>
    </w:p>
    <w:p w:rsidR="002E5CBA" w:rsidRDefault="002E5CBA" w:rsidP="002E5CBA">
      <w:pPr>
        <w:numPr>
          <w:ilvl w:val="0"/>
          <w:numId w:val="7"/>
        </w:numPr>
        <w:spacing w:after="111"/>
        <w:ind w:right="0" w:hanging="10"/>
      </w:pPr>
      <w:r>
        <w:t>La votazione viene espressa in trentesimi e verbalizzata sull'ap</w:t>
      </w:r>
      <w:r w:rsidR="00CF021B">
        <w:t>posito verbale predisposto dall’</w:t>
      </w:r>
      <w:r w:rsidR="00C6686F">
        <w:t>Istituto e in possesso dello</w:t>
      </w:r>
      <w:r w:rsidR="00CF021B">
        <w:t xml:space="preserve"> stesso</w:t>
      </w:r>
      <w:r>
        <w:t xml:space="preserve"> (unico documento che prova l’esame svolto) e firmato all'inizio della prova dallo studente e segnata, se superato, sul libretto personale dello studente.  </w:t>
      </w:r>
    </w:p>
    <w:p w:rsidR="002E5CBA" w:rsidRDefault="002E5CBA" w:rsidP="002E5CBA">
      <w:pPr>
        <w:numPr>
          <w:ilvl w:val="1"/>
          <w:numId w:val="7"/>
        </w:numPr>
        <w:spacing w:after="111"/>
        <w:ind w:right="0" w:hanging="360"/>
      </w:pPr>
      <w:r>
        <w:t xml:space="preserve">L'esame si ritiene superato a partire dalla votazione minima di 18/30.  </w:t>
      </w:r>
    </w:p>
    <w:p w:rsidR="002E5CBA" w:rsidRDefault="002E5CBA" w:rsidP="002E5CBA">
      <w:pPr>
        <w:numPr>
          <w:ilvl w:val="1"/>
          <w:numId w:val="7"/>
        </w:numPr>
        <w:spacing w:after="111"/>
        <w:ind w:right="0" w:hanging="360"/>
      </w:pPr>
      <w:r>
        <w:t xml:space="preserve">Nel caso di prove particolarmente meritevoli, al voto massimo di 30/30 può essere aggiunta la lode. Tre lodi vengono computate come un punto in più nel computo della media finale.  </w:t>
      </w:r>
    </w:p>
    <w:p w:rsidR="002E5CBA" w:rsidRDefault="002E5CBA" w:rsidP="002E5CBA">
      <w:pPr>
        <w:numPr>
          <w:ilvl w:val="1"/>
          <w:numId w:val="7"/>
        </w:numPr>
        <w:spacing w:after="111"/>
        <w:ind w:right="0" w:hanging="360"/>
      </w:pPr>
      <w:r>
        <w:t xml:space="preserve">Qualora lo studente, avendo superato la prova, chieda di ripeterla per migliorare la votazione, viene verbalizzata la dizione </w:t>
      </w:r>
      <w:r>
        <w:rPr>
          <w:i/>
        </w:rPr>
        <w:t xml:space="preserve">ritirato </w:t>
      </w:r>
      <w:r>
        <w:t xml:space="preserve">che non comporta penalizzazione per la media finale né oneri amministrativi aggiuntivi.  </w:t>
      </w:r>
    </w:p>
    <w:p w:rsidR="002E5CBA" w:rsidRDefault="002E5CBA" w:rsidP="002E5CBA">
      <w:pPr>
        <w:numPr>
          <w:ilvl w:val="1"/>
          <w:numId w:val="7"/>
        </w:numPr>
        <w:spacing w:after="111"/>
        <w:ind w:right="0" w:hanging="360"/>
      </w:pPr>
      <w:r>
        <w:t xml:space="preserve">La prova d'esame non superata verrà verbalizzata con la dizione </w:t>
      </w:r>
      <w:r>
        <w:rPr>
          <w:i/>
        </w:rPr>
        <w:t>respinto</w:t>
      </w:r>
      <w:r>
        <w:t xml:space="preserve">.  </w:t>
      </w:r>
    </w:p>
    <w:p w:rsidR="002E5CBA" w:rsidRDefault="00536D6A" w:rsidP="002E5CBA">
      <w:pPr>
        <w:pStyle w:val="Titolo1"/>
        <w:ind w:right="3"/>
      </w:pPr>
      <w:r>
        <w:lastRenderedPageBreak/>
        <w:t>A</w:t>
      </w:r>
      <w:r w:rsidR="002E5CBA">
        <w:t xml:space="preserve">rt.8  </w:t>
      </w:r>
    </w:p>
    <w:p w:rsidR="002E5CBA" w:rsidRDefault="002E5CBA" w:rsidP="002E5CBA">
      <w:pPr>
        <w:spacing w:after="96" w:line="256" w:lineRule="auto"/>
        <w:ind w:right="8"/>
        <w:jc w:val="center"/>
      </w:pPr>
      <w:r>
        <w:t>Conseguimento dei titoli e relativo punteggio</w:t>
      </w:r>
    </w:p>
    <w:p w:rsidR="002E5CBA" w:rsidRDefault="002E5CBA" w:rsidP="002E5CBA">
      <w:pPr>
        <w:spacing w:after="96" w:line="256" w:lineRule="auto"/>
        <w:ind w:left="57" w:firstLine="0"/>
        <w:jc w:val="center"/>
      </w:pPr>
      <w:r>
        <w:t xml:space="preserve"> </w:t>
      </w:r>
    </w:p>
    <w:p w:rsidR="002E5CBA" w:rsidRDefault="00CF021B" w:rsidP="002E5CBA">
      <w:pPr>
        <w:numPr>
          <w:ilvl w:val="0"/>
          <w:numId w:val="8"/>
        </w:numPr>
        <w:spacing w:after="0"/>
        <w:ind w:right="0" w:hanging="240"/>
      </w:pPr>
      <w:r>
        <w:t xml:space="preserve">Per conseguire </w:t>
      </w:r>
      <w:proofErr w:type="gramStart"/>
      <w:r>
        <w:t xml:space="preserve">il  </w:t>
      </w:r>
      <w:r>
        <w:rPr>
          <w:i/>
        </w:rPr>
        <w:t>Diploma</w:t>
      </w:r>
      <w:proofErr w:type="gramEnd"/>
      <w:r>
        <w:rPr>
          <w:i/>
        </w:rPr>
        <w:t xml:space="preserve"> di specializzazione</w:t>
      </w:r>
      <w:r>
        <w:t xml:space="preserve"> conferito da</w:t>
      </w:r>
      <w:r w:rsidR="00A577C5">
        <w:t>ll’Istituto</w:t>
      </w:r>
      <w:r w:rsidR="002E5CBA">
        <w:t xml:space="preserve"> occorre essere studenti o</w:t>
      </w:r>
      <w:r>
        <w:t>rdinari e aver superato gli esami previste dal piano di studi. I</w:t>
      </w:r>
      <w:r w:rsidR="002E5CBA">
        <w:t>l percorso si conclude con un esame finale d</w:t>
      </w:r>
      <w:r w:rsidR="00C6686F">
        <w:t>avanti ad una commissione di due</w:t>
      </w:r>
      <w:r w:rsidR="002E5CBA">
        <w:t xml:space="preserve"> docenti</w:t>
      </w:r>
      <w:r w:rsidR="00C6686F">
        <w:t xml:space="preserve"> e l’Ordinario Diocesano o Suo Delegato</w:t>
      </w:r>
      <w:r w:rsidR="002E5CBA">
        <w:t xml:space="preserve"> e comprende:</w:t>
      </w:r>
    </w:p>
    <w:p w:rsidR="002E5CBA" w:rsidRDefault="002E5CBA" w:rsidP="002E5CBA">
      <w:pPr>
        <w:spacing w:after="0"/>
        <w:ind w:left="240" w:firstLine="0"/>
      </w:pPr>
    </w:p>
    <w:p w:rsidR="002E5CBA" w:rsidRDefault="002E5CBA" w:rsidP="00CF021B">
      <w:pPr>
        <w:pStyle w:val="Paragrafoelenco"/>
        <w:numPr>
          <w:ilvl w:val="1"/>
          <w:numId w:val="8"/>
        </w:numPr>
        <w:spacing w:after="0"/>
        <w:ind w:right="0" w:hanging="10"/>
      </w:pPr>
      <w:r>
        <w:t xml:space="preserve">la discussione e difesa di una dissertazione scritta (tesi) </w:t>
      </w:r>
      <w:r w:rsidR="00CF021B">
        <w:t>la quale</w:t>
      </w:r>
      <w:r>
        <w:t xml:space="preserve"> può anche avere carattere pratico; </w:t>
      </w:r>
    </w:p>
    <w:p w:rsidR="002E5CBA" w:rsidRDefault="002E5CBA" w:rsidP="00536D6A">
      <w:pPr>
        <w:spacing w:after="0" w:line="256" w:lineRule="auto"/>
        <w:ind w:left="0" w:firstLine="0"/>
        <w:jc w:val="left"/>
      </w:pPr>
      <w:r>
        <w:t xml:space="preserve"> </w:t>
      </w:r>
    </w:p>
    <w:p w:rsidR="002E5CBA" w:rsidRDefault="00CF021B" w:rsidP="002E5CBA">
      <w:pPr>
        <w:numPr>
          <w:ilvl w:val="0"/>
          <w:numId w:val="8"/>
        </w:numPr>
        <w:spacing w:after="111"/>
        <w:ind w:right="0" w:hanging="240"/>
      </w:pPr>
      <w:r>
        <w:t>I</w:t>
      </w:r>
      <w:r w:rsidR="002E5CBA">
        <w:t xml:space="preserve">l punteggio si struttura come segue: </w:t>
      </w:r>
    </w:p>
    <w:p w:rsidR="002E5CBA" w:rsidRDefault="002E5CBA" w:rsidP="002E5CBA">
      <w:pPr>
        <w:numPr>
          <w:ilvl w:val="1"/>
          <w:numId w:val="8"/>
        </w:numPr>
        <w:spacing w:after="111"/>
        <w:ind w:right="0" w:hanging="360"/>
      </w:pPr>
      <w:r>
        <w:t xml:space="preserve">Media aritmetica dei voti ottenuti negli esami di profitto, seminari, esercitazioni, laboratori. </w:t>
      </w:r>
    </w:p>
    <w:p w:rsidR="002E5CBA" w:rsidRDefault="002E5CBA" w:rsidP="002E5CBA">
      <w:pPr>
        <w:numPr>
          <w:ilvl w:val="1"/>
          <w:numId w:val="8"/>
        </w:numPr>
        <w:spacing w:after="111"/>
        <w:ind w:right="0" w:hanging="360"/>
      </w:pPr>
      <w:r>
        <w:t>le lodi ottenute durante il percorso sono valutate come segue: 3 lodi equivalgono ad 1 punto.</w:t>
      </w:r>
    </w:p>
    <w:p w:rsidR="002E5CBA" w:rsidRDefault="002E5CBA" w:rsidP="002E5CBA">
      <w:pPr>
        <w:numPr>
          <w:ilvl w:val="1"/>
          <w:numId w:val="8"/>
        </w:numPr>
        <w:spacing w:after="111"/>
        <w:ind w:right="0" w:hanging="360"/>
      </w:pPr>
      <w:r>
        <w:t xml:space="preserve">media dei voti espressi sull’esame orale e la dissertazione della tesi incidente per 10 punti.  </w:t>
      </w:r>
    </w:p>
    <w:p w:rsidR="002E5CBA" w:rsidRDefault="002E5CBA" w:rsidP="002E5CBA">
      <w:pPr>
        <w:numPr>
          <w:ilvl w:val="1"/>
          <w:numId w:val="8"/>
        </w:numPr>
        <w:spacing w:after="98" w:line="256" w:lineRule="auto"/>
        <w:ind w:left="0" w:right="0"/>
        <w:jc w:val="left"/>
      </w:pPr>
      <w:r>
        <w:t>Il superamento del punteggio di 110/110 comporta l’attribuzione della lode.</w:t>
      </w:r>
    </w:p>
    <w:p w:rsidR="002E5CBA" w:rsidRDefault="002E5CBA" w:rsidP="002E5CBA">
      <w:pPr>
        <w:spacing w:after="98" w:line="256" w:lineRule="auto"/>
        <w:ind w:left="0" w:right="0" w:firstLine="0"/>
        <w:jc w:val="left"/>
      </w:pPr>
    </w:p>
    <w:p w:rsidR="002E5CBA" w:rsidRDefault="002E5CBA" w:rsidP="002E5CBA">
      <w:pPr>
        <w:pStyle w:val="Titolo1"/>
      </w:pPr>
      <w:r>
        <w:t xml:space="preserve">Art.9 </w:t>
      </w:r>
    </w:p>
    <w:p w:rsidR="002E5CBA" w:rsidRDefault="002E5CBA" w:rsidP="000C52E7">
      <w:pPr>
        <w:spacing w:after="96" w:line="256" w:lineRule="auto"/>
        <w:ind w:right="5"/>
        <w:jc w:val="center"/>
      </w:pPr>
      <w:r>
        <w:t xml:space="preserve">Elaborato finale (tesi) </w:t>
      </w:r>
    </w:p>
    <w:p w:rsidR="002E5CBA" w:rsidRDefault="002E5CBA" w:rsidP="002E5CBA">
      <w:pPr>
        <w:numPr>
          <w:ilvl w:val="0"/>
          <w:numId w:val="9"/>
        </w:numPr>
        <w:spacing w:after="111"/>
        <w:ind w:right="0" w:hanging="240"/>
      </w:pPr>
      <w:r>
        <w:t>A decorrere dal II quadrimestre del</w:t>
      </w:r>
      <w:r w:rsidR="00C6686F">
        <w:t>l’anno di specializzazione, lo studente dovrà</w:t>
      </w:r>
      <w:r>
        <w:t xml:space="preserve"> concor</w:t>
      </w:r>
      <w:r w:rsidR="00C6686F">
        <w:t>dare con un docente dell’Istituto</w:t>
      </w:r>
      <w:r>
        <w:t xml:space="preserve"> la tesi da dissertare. </w:t>
      </w:r>
    </w:p>
    <w:p w:rsidR="002E5CBA" w:rsidRDefault="002E5CBA" w:rsidP="002E5CBA">
      <w:pPr>
        <w:numPr>
          <w:ilvl w:val="0"/>
          <w:numId w:val="9"/>
        </w:numPr>
        <w:spacing w:after="111"/>
        <w:ind w:right="0" w:hanging="240"/>
      </w:pPr>
      <w:r>
        <w:t>Il titolo e le linee principali della ricerca vengono concordati con un Docente</w:t>
      </w:r>
      <w:r w:rsidR="00C6686F">
        <w:t>.</w:t>
      </w:r>
      <w:r>
        <w:t xml:space="preserve"> </w:t>
      </w:r>
    </w:p>
    <w:p w:rsidR="002E5CBA" w:rsidRDefault="002E5CBA" w:rsidP="002E5CBA">
      <w:pPr>
        <w:numPr>
          <w:ilvl w:val="0"/>
          <w:numId w:val="9"/>
        </w:numPr>
        <w:spacing w:after="111"/>
        <w:ind w:right="0" w:hanging="240"/>
      </w:pPr>
      <w:r>
        <w:t>La domanda di discussione e difesa della tesi va presentata</w:t>
      </w:r>
      <w:r w:rsidR="00C6686F">
        <w:t>, su apposito modulo,</w:t>
      </w:r>
      <w:r>
        <w:t xml:space="preserve"> dallo studente dopo aver ottenuto l'approvazione scritta del Docente Relatore.  </w:t>
      </w:r>
    </w:p>
    <w:p w:rsidR="000C52E7" w:rsidRDefault="002E5CBA" w:rsidP="002E5CBA">
      <w:pPr>
        <w:numPr>
          <w:ilvl w:val="0"/>
          <w:numId w:val="9"/>
        </w:numPr>
        <w:spacing w:after="111"/>
        <w:ind w:right="0" w:hanging="240"/>
      </w:pPr>
      <w:r>
        <w:t>Per essere ammesso alla discussione e dife</w:t>
      </w:r>
      <w:r w:rsidR="000C52E7">
        <w:t>sa della tesi lo Studente deve:</w:t>
      </w:r>
    </w:p>
    <w:p w:rsidR="000C52E7" w:rsidRDefault="000C52E7" w:rsidP="002E5CBA">
      <w:pPr>
        <w:numPr>
          <w:ilvl w:val="1"/>
          <w:numId w:val="9"/>
        </w:numPr>
        <w:spacing w:after="111"/>
        <w:ind w:right="0" w:hanging="360"/>
      </w:pPr>
      <w:r>
        <w:t>Aver sostenuto tutti gli esami e frequentato gli seminari del proprio piano di studi;</w:t>
      </w:r>
    </w:p>
    <w:p w:rsidR="002E5CBA" w:rsidRDefault="002E5CBA" w:rsidP="002E5CBA">
      <w:pPr>
        <w:numPr>
          <w:ilvl w:val="1"/>
          <w:numId w:val="9"/>
        </w:numPr>
        <w:spacing w:after="111"/>
        <w:ind w:right="0" w:hanging="360"/>
      </w:pPr>
      <w:r>
        <w:t>presentare i</w:t>
      </w:r>
      <w:r w:rsidR="000C52E7">
        <w:t>n Segreteria</w:t>
      </w:r>
      <w:r>
        <w:t xml:space="preserve"> due copie della tesi, di cui la prima in originale con firma di approvazione del Docente; </w:t>
      </w:r>
    </w:p>
    <w:p w:rsidR="002E5CBA" w:rsidRDefault="002E5CBA" w:rsidP="002E5CBA">
      <w:pPr>
        <w:numPr>
          <w:ilvl w:val="1"/>
          <w:numId w:val="9"/>
        </w:numPr>
        <w:spacing w:after="111"/>
        <w:ind w:right="0" w:hanging="360"/>
      </w:pPr>
      <w:r>
        <w:t xml:space="preserve">assicurare che la tesi sia di almeno 60 pagine dattiloscritte in formato A4 con carattere Times News Roman e grandezza carattere testuale 12.  </w:t>
      </w:r>
    </w:p>
    <w:p w:rsidR="002E5CBA" w:rsidRDefault="002E5CBA" w:rsidP="002E5CBA">
      <w:pPr>
        <w:spacing w:after="100" w:line="256" w:lineRule="auto"/>
        <w:ind w:left="0" w:firstLine="0"/>
        <w:jc w:val="left"/>
      </w:pPr>
    </w:p>
    <w:p w:rsidR="002E5CBA" w:rsidRDefault="002E5CBA" w:rsidP="002E5CBA">
      <w:pPr>
        <w:pStyle w:val="Titolo1"/>
        <w:ind w:right="6"/>
      </w:pPr>
      <w:r>
        <w:t xml:space="preserve">Art. 10  </w:t>
      </w:r>
    </w:p>
    <w:p w:rsidR="002E5CBA" w:rsidRDefault="002E5CBA" w:rsidP="002E5CBA">
      <w:pPr>
        <w:spacing w:after="96" w:line="256" w:lineRule="auto"/>
        <w:ind w:right="2"/>
        <w:jc w:val="center"/>
      </w:pPr>
      <w:r>
        <w:t xml:space="preserve">Esame comprensivo finale </w:t>
      </w:r>
    </w:p>
    <w:p w:rsidR="002E5CBA" w:rsidRDefault="002E5CBA" w:rsidP="002E5CBA">
      <w:pPr>
        <w:spacing w:after="98" w:line="256" w:lineRule="auto"/>
        <w:ind w:left="57" w:firstLine="0"/>
        <w:jc w:val="center"/>
      </w:pPr>
      <w:r>
        <w:t xml:space="preserve"> </w:t>
      </w:r>
    </w:p>
    <w:p w:rsidR="002E5CBA" w:rsidRDefault="002E5CBA" w:rsidP="002E5CBA">
      <w:pPr>
        <w:numPr>
          <w:ilvl w:val="0"/>
          <w:numId w:val="10"/>
        </w:numPr>
        <w:spacing w:after="111"/>
        <w:ind w:right="0" w:hanging="10"/>
      </w:pPr>
      <w:r>
        <w:t xml:space="preserve">L'esame finale per il conseguimento del </w:t>
      </w:r>
      <w:r>
        <w:rPr>
          <w:i/>
        </w:rPr>
        <w:t>D</w:t>
      </w:r>
      <w:r w:rsidR="00BD6BD5">
        <w:rPr>
          <w:i/>
        </w:rPr>
        <w:t xml:space="preserve">iploma Specialistico </w:t>
      </w:r>
      <w:r>
        <w:t>si svolge in un'unica seduta alla presenza di una Comm</w:t>
      </w:r>
      <w:r w:rsidR="000C52E7">
        <w:t>issione presieduta</w:t>
      </w:r>
      <w:r>
        <w:t xml:space="preserve"> dal Direttore o da un suo delegato, e da almeno due Docenti dell'Istituto. Ogni candidato ha a disposizione un tempo massimo di 25 minuti. La seduta comprende due momenti:  </w:t>
      </w:r>
    </w:p>
    <w:p w:rsidR="002E5CBA" w:rsidRDefault="002E5CBA" w:rsidP="002E5CBA">
      <w:pPr>
        <w:numPr>
          <w:ilvl w:val="1"/>
          <w:numId w:val="10"/>
        </w:numPr>
        <w:spacing w:after="111"/>
        <w:ind w:right="0" w:hanging="360"/>
      </w:pPr>
      <w:r>
        <w:lastRenderedPageBreak/>
        <w:t xml:space="preserve">Presentazione e discussione della Tesi: lo studente, dopo aver firmato l'apposito verbale, presenta nelle linee essenziali i contenuti e il metodo di lavoro. Il </w:t>
      </w:r>
      <w:proofErr w:type="gramStart"/>
      <w:r>
        <w:t>Relatore  deposita</w:t>
      </w:r>
      <w:proofErr w:type="gramEnd"/>
      <w:r>
        <w:t xml:space="preserve"> agli atti il proprio giudizio scritto sul lavoro. Infine lo studente risponde ai quesiti posti dalla Commissione in riferimento alla tesi.  </w:t>
      </w:r>
    </w:p>
    <w:p w:rsidR="002E5CBA" w:rsidRDefault="002E5CBA" w:rsidP="002E5CBA">
      <w:pPr>
        <w:spacing w:after="0" w:line="256" w:lineRule="auto"/>
        <w:ind w:left="0" w:firstLine="0"/>
        <w:jc w:val="left"/>
      </w:pPr>
    </w:p>
    <w:p w:rsidR="002E5CBA" w:rsidRDefault="002E5CBA" w:rsidP="002E5CBA">
      <w:pPr>
        <w:pStyle w:val="Titolo1"/>
        <w:ind w:right="6"/>
      </w:pPr>
      <w:r>
        <w:t xml:space="preserve">Art. 11  </w:t>
      </w:r>
    </w:p>
    <w:p w:rsidR="002E5CBA" w:rsidRDefault="002E5CBA" w:rsidP="002E5CBA">
      <w:pPr>
        <w:spacing w:after="96" w:line="256" w:lineRule="auto"/>
        <w:ind w:right="2"/>
        <w:jc w:val="center"/>
      </w:pPr>
      <w:r>
        <w:t xml:space="preserve">Riconoscimento degli studi compiuti altrove </w:t>
      </w:r>
    </w:p>
    <w:p w:rsidR="002E5CBA" w:rsidRDefault="002E5CBA" w:rsidP="002E5CBA">
      <w:pPr>
        <w:spacing w:after="96" w:line="256" w:lineRule="auto"/>
        <w:ind w:left="57" w:firstLine="0"/>
        <w:jc w:val="center"/>
      </w:pPr>
      <w:r>
        <w:t xml:space="preserve"> </w:t>
      </w:r>
    </w:p>
    <w:p w:rsidR="002E5CBA" w:rsidRDefault="002E5CBA" w:rsidP="002E5CBA">
      <w:pPr>
        <w:numPr>
          <w:ilvl w:val="0"/>
          <w:numId w:val="11"/>
        </w:numPr>
        <w:spacing w:after="111"/>
        <w:ind w:right="0" w:hanging="10"/>
      </w:pPr>
      <w:r>
        <w:t xml:space="preserve">Lo studente proveniente da altri Istituti universitari, statali e/o ecclesiastici, contestualmente all'immatricolazione o iscrizione, può chiedere il riconoscimento degli studi e la convalida degli esami già superati.  </w:t>
      </w:r>
    </w:p>
    <w:p w:rsidR="00BD6BD5" w:rsidRDefault="00BD6BD5" w:rsidP="002E5CBA">
      <w:pPr>
        <w:numPr>
          <w:ilvl w:val="0"/>
          <w:numId w:val="11"/>
        </w:numPr>
        <w:spacing w:after="111"/>
        <w:ind w:right="0" w:hanging="10"/>
      </w:pPr>
      <w:r>
        <w:t>Lo studente fa richiesta su carta semplice al Direttore d’Istituto e gli presenta con la stessa il il proprio piano di studi.</w:t>
      </w:r>
    </w:p>
    <w:p w:rsidR="002E5CBA" w:rsidRDefault="002E5CBA" w:rsidP="002E5CBA">
      <w:pPr>
        <w:numPr>
          <w:ilvl w:val="0"/>
          <w:numId w:val="11"/>
        </w:numPr>
        <w:spacing w:after="111"/>
        <w:ind w:right="0" w:hanging="10"/>
      </w:pPr>
      <w:r>
        <w:t>Le decisioni in merito sono assunte, in maniera inappellabile, dalla</w:t>
      </w:r>
      <w:r w:rsidR="00BD6BD5">
        <w:t xml:space="preserve"> competente Commissione dell’Istituto presieduta da Direttore</w:t>
      </w:r>
      <w:r>
        <w:t xml:space="preserve">. </w:t>
      </w:r>
    </w:p>
    <w:p w:rsidR="002E5CBA" w:rsidRDefault="002E5CBA" w:rsidP="002E5CBA">
      <w:pPr>
        <w:numPr>
          <w:ilvl w:val="0"/>
          <w:numId w:val="11"/>
        </w:numPr>
        <w:spacing w:after="111"/>
        <w:ind w:right="0" w:hanging="10"/>
      </w:pPr>
      <w:r>
        <w:t xml:space="preserve">La richiesta di convalida non esime dall'obbligo di frequenza del corso per il quale viene chiesta fino a quando non interviene la decisione definitiva della competente commissione.  </w:t>
      </w:r>
    </w:p>
    <w:p w:rsidR="002E5CBA" w:rsidRDefault="002E5CBA" w:rsidP="002E5CBA">
      <w:pPr>
        <w:spacing w:after="100" w:line="256" w:lineRule="auto"/>
        <w:ind w:left="0" w:firstLine="0"/>
        <w:jc w:val="left"/>
      </w:pPr>
      <w:r>
        <w:t xml:space="preserve"> </w:t>
      </w:r>
    </w:p>
    <w:p w:rsidR="002E5CBA" w:rsidRDefault="002E5CBA" w:rsidP="002E5CBA">
      <w:pPr>
        <w:spacing w:after="100" w:line="256" w:lineRule="auto"/>
        <w:ind w:left="0" w:firstLine="0"/>
        <w:jc w:val="center"/>
        <w:rPr>
          <w:b/>
        </w:rPr>
      </w:pPr>
      <w:r>
        <w:rPr>
          <w:b/>
        </w:rPr>
        <w:t>Art. 12</w:t>
      </w:r>
    </w:p>
    <w:p w:rsidR="002E5CBA" w:rsidRDefault="002E5CBA" w:rsidP="002E5CBA">
      <w:pPr>
        <w:spacing w:after="96" w:line="256" w:lineRule="auto"/>
        <w:ind w:right="7"/>
        <w:jc w:val="center"/>
      </w:pPr>
      <w:r>
        <w:t xml:space="preserve">Il Docente </w:t>
      </w:r>
    </w:p>
    <w:p w:rsidR="002E5CBA" w:rsidRDefault="002E5CBA" w:rsidP="002E5CBA">
      <w:pPr>
        <w:spacing w:after="96" w:line="256" w:lineRule="auto"/>
        <w:ind w:left="57" w:firstLine="0"/>
        <w:jc w:val="center"/>
      </w:pPr>
      <w:r>
        <w:t xml:space="preserve"> </w:t>
      </w:r>
    </w:p>
    <w:p w:rsidR="002E5CBA" w:rsidRDefault="002E5CBA" w:rsidP="002E5CBA">
      <w:pPr>
        <w:numPr>
          <w:ilvl w:val="0"/>
          <w:numId w:val="12"/>
        </w:numPr>
        <w:spacing w:after="111"/>
        <w:ind w:right="0" w:hanging="10"/>
      </w:pPr>
      <w:r>
        <w:t xml:space="preserve">Il Docente controlla l'assiduità alle lezioni da parte degli Studenti impegnandosi a rilevare l'osservanza dell'obbligo di presenza. </w:t>
      </w:r>
    </w:p>
    <w:p w:rsidR="002E5CBA" w:rsidRDefault="002E5CBA" w:rsidP="002E5CBA">
      <w:pPr>
        <w:numPr>
          <w:ilvl w:val="0"/>
          <w:numId w:val="12"/>
        </w:numPr>
        <w:spacing w:after="111"/>
        <w:ind w:right="0" w:hanging="10"/>
      </w:pPr>
      <w:r>
        <w:t xml:space="preserve">Entro il mese precedente ciascuna sessione di esame, il Docente comunica alla segreteria il calendario degli esami.  </w:t>
      </w:r>
    </w:p>
    <w:p w:rsidR="002E5CBA" w:rsidRDefault="002E5CBA" w:rsidP="002E5CBA">
      <w:pPr>
        <w:numPr>
          <w:ilvl w:val="0"/>
          <w:numId w:val="12"/>
        </w:numPr>
        <w:spacing w:after="111"/>
        <w:ind w:right="0" w:hanging="10"/>
      </w:pPr>
      <w:r>
        <w:t xml:space="preserve">Nel caso in cui il Docente, per cause sopraggiunte, </w:t>
      </w:r>
      <w:proofErr w:type="spellStart"/>
      <w:r>
        <w:t>é</w:t>
      </w:r>
      <w:proofErr w:type="spellEnd"/>
      <w:r>
        <w:t xml:space="preserve"> impedito a svolgere l'incarico ricevuto, </w:t>
      </w:r>
      <w:proofErr w:type="spellStart"/>
      <w:r>
        <w:t>é</w:t>
      </w:r>
      <w:proofErr w:type="spellEnd"/>
      <w:r>
        <w:t xml:space="preserve"> tenuto a comunicare la circostanza tempestivamente alla Segreteria. Il Direttore dovrà provvedere alla sostituzione temporanea.  </w:t>
      </w:r>
    </w:p>
    <w:p w:rsidR="002E5CBA" w:rsidRDefault="002E5CBA" w:rsidP="000C52E7">
      <w:pPr>
        <w:numPr>
          <w:ilvl w:val="0"/>
          <w:numId w:val="12"/>
        </w:numPr>
        <w:spacing w:after="111"/>
        <w:ind w:right="0" w:hanging="10"/>
      </w:pPr>
      <w:r>
        <w:t xml:space="preserve">Il numero massimo di tesi e dissertazioni di cui un Docente della Scuola può essere relatore </w:t>
      </w:r>
      <w:proofErr w:type="spellStart"/>
      <w:r>
        <w:t>é</w:t>
      </w:r>
      <w:proofErr w:type="spellEnd"/>
      <w:r>
        <w:t xml:space="preserve"> fissato a 5 per anno scolastico. Il superamento di questo numero deve essere autorizzato dal Direttore.  </w:t>
      </w:r>
    </w:p>
    <w:p w:rsidR="002E5CBA" w:rsidRDefault="002E5CBA" w:rsidP="000C52E7">
      <w:pPr>
        <w:numPr>
          <w:ilvl w:val="0"/>
          <w:numId w:val="12"/>
        </w:numPr>
        <w:spacing w:after="111"/>
        <w:ind w:right="0" w:hanging="10"/>
      </w:pPr>
      <w:r>
        <w:t>I</w:t>
      </w:r>
      <w:r w:rsidR="000C52E7">
        <w:t>l Docente</w:t>
      </w:r>
      <w:r>
        <w:t xml:space="preserve"> imp</w:t>
      </w:r>
      <w:r w:rsidR="000C52E7">
        <w:t>egnato come Relatori sarà presente</w:t>
      </w:r>
      <w:r>
        <w:t xml:space="preserve"> alla discussione delle stesse entrando a far parte del numero dei membri della commissione finale. </w:t>
      </w:r>
    </w:p>
    <w:p w:rsidR="002E5CBA" w:rsidRDefault="002E5CBA" w:rsidP="000C52E7">
      <w:pPr>
        <w:pStyle w:val="Paragrafoelenco"/>
        <w:numPr>
          <w:ilvl w:val="0"/>
          <w:numId w:val="12"/>
        </w:numPr>
        <w:spacing w:after="96" w:line="256" w:lineRule="auto"/>
        <w:ind w:right="0" w:hanging="10"/>
      </w:pPr>
      <w:r>
        <w:t>Tutti i docenti devono assistere gli studenti nel percorso formativo e soprattutto se ne diventano relatori per l’esame finale.</w:t>
      </w:r>
    </w:p>
    <w:p w:rsidR="002E5CBA" w:rsidRDefault="002E5CBA" w:rsidP="002E5CBA">
      <w:pPr>
        <w:spacing w:after="0" w:line="256" w:lineRule="auto"/>
        <w:ind w:left="0" w:firstLine="0"/>
        <w:jc w:val="left"/>
      </w:pPr>
    </w:p>
    <w:p w:rsidR="002E5CBA" w:rsidRDefault="002E5CBA" w:rsidP="002E5CBA">
      <w:pPr>
        <w:pStyle w:val="Titolo1"/>
        <w:ind w:right="6"/>
      </w:pPr>
      <w:r>
        <w:t xml:space="preserve">Art. 13  </w:t>
      </w:r>
    </w:p>
    <w:p w:rsidR="002E5CBA" w:rsidRDefault="002E5CBA" w:rsidP="002E5CBA">
      <w:pPr>
        <w:spacing w:after="96" w:line="256" w:lineRule="auto"/>
        <w:ind w:right="6"/>
        <w:jc w:val="center"/>
      </w:pPr>
      <w:r>
        <w:t xml:space="preserve">Ufficio di Segreteria e compiti del Segretario </w:t>
      </w:r>
    </w:p>
    <w:p w:rsidR="002E5CBA" w:rsidRDefault="002E5CBA" w:rsidP="002E5CBA">
      <w:pPr>
        <w:spacing w:after="96" w:line="256" w:lineRule="auto"/>
        <w:ind w:left="57" w:firstLine="0"/>
        <w:jc w:val="center"/>
      </w:pPr>
      <w:r>
        <w:t xml:space="preserve"> </w:t>
      </w:r>
    </w:p>
    <w:p w:rsidR="002E5CBA" w:rsidRDefault="002E5CBA" w:rsidP="002E5CBA">
      <w:pPr>
        <w:numPr>
          <w:ilvl w:val="0"/>
          <w:numId w:val="13"/>
        </w:numPr>
        <w:spacing w:after="111"/>
        <w:ind w:right="0" w:hanging="240"/>
      </w:pPr>
      <w:r>
        <w:t>L'ufficio di Segr</w:t>
      </w:r>
      <w:r w:rsidR="00DE1159">
        <w:t xml:space="preserve">eteria ha sede presso l’Istituto </w:t>
      </w:r>
      <w:r>
        <w:t xml:space="preserve">stessa ed </w:t>
      </w:r>
      <w:proofErr w:type="spellStart"/>
      <w:r>
        <w:t>é</w:t>
      </w:r>
      <w:proofErr w:type="spellEnd"/>
      <w:r>
        <w:t xml:space="preserve"> composto dal Segretario nominato dal Direttore.</w:t>
      </w:r>
    </w:p>
    <w:p w:rsidR="002E5CBA" w:rsidRDefault="002E5CBA" w:rsidP="002E5CBA">
      <w:pPr>
        <w:numPr>
          <w:ilvl w:val="0"/>
          <w:numId w:val="13"/>
        </w:numPr>
        <w:spacing w:after="111"/>
        <w:ind w:right="0" w:hanging="240"/>
      </w:pPr>
      <w:r>
        <w:lastRenderedPageBreak/>
        <w:t xml:space="preserve">L'ufficio di Segreteria </w:t>
      </w:r>
      <w:proofErr w:type="spellStart"/>
      <w:r>
        <w:t>é</w:t>
      </w:r>
      <w:proofErr w:type="spellEnd"/>
      <w:r>
        <w:t xml:space="preserve"> aperto al pubblico s</w:t>
      </w:r>
      <w:r w:rsidR="00C6686F">
        <w:t>econdo quanto</w:t>
      </w:r>
      <w:r>
        <w:t xml:space="preserve"> pub</w:t>
      </w:r>
      <w:r w:rsidR="00DE1159">
        <w:t>blicato nel sito internet dell’Istituto</w:t>
      </w:r>
      <w:r>
        <w:t xml:space="preserve">. Di giorni ed orari ulteriori di apertura viene dato avviso al pubblico per affissione dall'Ufficio stesso.  </w:t>
      </w:r>
    </w:p>
    <w:p w:rsidR="002E5CBA" w:rsidRDefault="002E5CBA" w:rsidP="002E5CBA">
      <w:pPr>
        <w:numPr>
          <w:ilvl w:val="0"/>
          <w:numId w:val="13"/>
        </w:numPr>
        <w:spacing w:after="111"/>
        <w:ind w:right="0" w:hanging="240"/>
      </w:pPr>
      <w:r>
        <w:t xml:space="preserve">Spetta, in particolare, al Segretario:  </w:t>
      </w:r>
    </w:p>
    <w:p w:rsidR="002E5CBA" w:rsidRDefault="002E5CBA" w:rsidP="002E5CBA">
      <w:pPr>
        <w:numPr>
          <w:ilvl w:val="1"/>
          <w:numId w:val="13"/>
        </w:numPr>
        <w:spacing w:after="111"/>
        <w:ind w:right="0" w:hanging="360"/>
      </w:pPr>
      <w:r>
        <w:t xml:space="preserve">curare e conservare in Archivio gli atti concernenti il governo della Scuola, i registri accademici, le cartelle degli Studenti;  </w:t>
      </w:r>
    </w:p>
    <w:p w:rsidR="002E5CBA" w:rsidRDefault="002E5CBA" w:rsidP="002E5CBA">
      <w:pPr>
        <w:numPr>
          <w:ilvl w:val="1"/>
          <w:numId w:val="13"/>
        </w:numPr>
        <w:spacing w:after="111"/>
        <w:ind w:right="0" w:hanging="360"/>
      </w:pPr>
      <w:r>
        <w:t xml:space="preserve">predisporre e controllare la documentazione relativa alle immatricolazioni e iscrizioni, ai piani di studio, alle prove d'esame; verificare, d’intesa con l’economo, la puntualità dei versamenti da parte degli studenti; </w:t>
      </w:r>
    </w:p>
    <w:p w:rsidR="002E5CBA" w:rsidRDefault="002E5CBA" w:rsidP="002E5CBA">
      <w:pPr>
        <w:numPr>
          <w:ilvl w:val="1"/>
          <w:numId w:val="13"/>
        </w:numPr>
        <w:spacing w:after="111"/>
        <w:ind w:right="0" w:hanging="360"/>
      </w:pPr>
      <w:r>
        <w:t xml:space="preserve">preparare e rilasciare attestati ufficiali, autenticati con il timbro della Scuola e con la propria firma o, nei casi previsti, quella del Direttore o di altre Autorità competenti;  </w:t>
      </w:r>
    </w:p>
    <w:p w:rsidR="002E5CBA" w:rsidRDefault="002E5CBA" w:rsidP="002E5CBA">
      <w:pPr>
        <w:numPr>
          <w:ilvl w:val="1"/>
          <w:numId w:val="13"/>
        </w:numPr>
        <w:spacing w:after="111"/>
        <w:ind w:right="0" w:hanging="360"/>
      </w:pPr>
      <w:r>
        <w:t xml:space="preserve">predisporre gli atti preparatori per le riunioni collegiali o il lavoro delle commissioni;  </w:t>
      </w:r>
    </w:p>
    <w:p w:rsidR="002E5CBA" w:rsidRDefault="002E5CBA" w:rsidP="002E5CBA">
      <w:pPr>
        <w:numPr>
          <w:ilvl w:val="1"/>
          <w:numId w:val="13"/>
        </w:numPr>
        <w:spacing w:after="111"/>
        <w:ind w:right="0" w:hanging="360"/>
      </w:pPr>
      <w:r>
        <w:t xml:space="preserve">coadiuvare il Direttore in tutte le mansioni attinenti il buon andamento della Scuola, specie per quanto riguarda il calendario scolastico, l'orario scolastico, gli esami;  </w:t>
      </w:r>
    </w:p>
    <w:p w:rsidR="00C6686F" w:rsidRDefault="002E5CBA" w:rsidP="00C6686F">
      <w:pPr>
        <w:numPr>
          <w:ilvl w:val="1"/>
          <w:numId w:val="13"/>
        </w:numPr>
        <w:spacing w:after="111"/>
        <w:ind w:right="0" w:hanging="360"/>
      </w:pPr>
      <w:r>
        <w:t xml:space="preserve">predisporre i dati sull'attività della Scuola, per la opportuna documentazione, le relazioni annuali e triennali;  </w:t>
      </w:r>
    </w:p>
    <w:p w:rsidR="00C6686F" w:rsidRDefault="002E5CBA" w:rsidP="00C6686F">
      <w:pPr>
        <w:numPr>
          <w:ilvl w:val="1"/>
          <w:numId w:val="13"/>
        </w:numPr>
        <w:spacing w:after="111"/>
        <w:ind w:right="0" w:hanging="360"/>
      </w:pPr>
      <w:r>
        <w:t xml:space="preserve">curare la corrispondenza d'ufficio e l'opera di diffusione per la conoscenza della Scuola e delle sue attività.  </w:t>
      </w:r>
    </w:p>
    <w:p w:rsidR="00C6686F" w:rsidRDefault="002E5CBA" w:rsidP="00C6686F">
      <w:pPr>
        <w:numPr>
          <w:ilvl w:val="1"/>
          <w:numId w:val="13"/>
        </w:numPr>
        <w:spacing w:after="111"/>
        <w:ind w:right="0" w:hanging="360"/>
      </w:pPr>
      <w:r>
        <w:t xml:space="preserve">attendere alla gestione economica della Scuola attraverso la riscossione dei diritti amministrativi, elargizioni e donazioni, contributi finanziari della Diocesi di Termoli-Larino, </w:t>
      </w:r>
      <w:r w:rsidR="00C6686F">
        <w:t>secondo le esigenze dell’Istituto</w:t>
      </w:r>
      <w:r>
        <w:t xml:space="preserve"> e, d'intesa con il Direttore e il Segretario, provvedere alle sue necessità, specie per quanto riguarda la funzionalità della Sede, l'incremento del patrimonio librario </w:t>
      </w:r>
      <w:r w:rsidR="00C6686F">
        <w:t xml:space="preserve">e gli altri sussidi didattici; </w:t>
      </w:r>
    </w:p>
    <w:p w:rsidR="00536D6A" w:rsidRDefault="002E5CBA" w:rsidP="00536D6A">
      <w:pPr>
        <w:numPr>
          <w:ilvl w:val="1"/>
          <w:numId w:val="13"/>
        </w:numPr>
        <w:spacing w:after="111"/>
        <w:ind w:right="0" w:hanging="360"/>
      </w:pPr>
      <w:r>
        <w:t>redigere i bilanci annuali e ren</w:t>
      </w:r>
      <w:r w:rsidR="00396B2A">
        <w:t>dicontare le spese della Scuola.</w:t>
      </w:r>
    </w:p>
    <w:p w:rsidR="00536D6A" w:rsidRDefault="00536D6A" w:rsidP="00536D6A">
      <w:pPr>
        <w:spacing w:after="111"/>
        <w:ind w:left="852" w:right="0" w:firstLine="0"/>
      </w:pPr>
    </w:p>
    <w:p w:rsidR="002E5CBA" w:rsidRDefault="00C6686F" w:rsidP="002E5CBA">
      <w:pPr>
        <w:pStyle w:val="Titolo1"/>
        <w:ind w:right="6"/>
      </w:pPr>
      <w:r>
        <w:t>Art. 14</w:t>
      </w:r>
    </w:p>
    <w:p w:rsidR="002E5CBA" w:rsidRDefault="002E5CBA" w:rsidP="00536D6A">
      <w:pPr>
        <w:spacing w:after="96" w:line="256" w:lineRule="auto"/>
        <w:ind w:right="2"/>
        <w:jc w:val="center"/>
      </w:pPr>
      <w:r>
        <w:t xml:space="preserve">Disposizioni transitorie  </w:t>
      </w:r>
    </w:p>
    <w:p w:rsidR="002E5CBA" w:rsidRDefault="002E5CBA" w:rsidP="002E5CBA">
      <w:pPr>
        <w:numPr>
          <w:ilvl w:val="0"/>
          <w:numId w:val="15"/>
        </w:numPr>
        <w:spacing w:after="111"/>
        <w:ind w:right="0" w:hanging="10"/>
      </w:pPr>
      <w:r>
        <w:t>Il Regolamento entra in vigore all'atto della sua approvazione da parte dell’Ordinario Diocesano.</w:t>
      </w:r>
    </w:p>
    <w:p w:rsidR="002D6567" w:rsidRDefault="002E5CBA" w:rsidP="000C52E7">
      <w:pPr>
        <w:numPr>
          <w:ilvl w:val="0"/>
          <w:numId w:val="15"/>
        </w:numPr>
        <w:spacing w:after="111"/>
        <w:ind w:right="0" w:hanging="10"/>
      </w:pPr>
      <w:r>
        <w:t>Eventuali modifiche al presente Regolamento dovranno essere deli</w:t>
      </w:r>
      <w:r w:rsidR="00C6686F">
        <w:t>berate dall’Ordinario Diocesano e</w:t>
      </w:r>
      <w:r w:rsidR="000C52E7">
        <w:t xml:space="preserve"> dal Direttore</w:t>
      </w:r>
      <w:r w:rsidR="00111F08">
        <w:t>.</w:t>
      </w:r>
    </w:p>
    <w:p w:rsidR="00111F08" w:rsidRDefault="00111F08" w:rsidP="00111F08">
      <w:pPr>
        <w:spacing w:after="111"/>
        <w:ind w:right="0"/>
      </w:pPr>
    </w:p>
    <w:p w:rsidR="00111F08" w:rsidRDefault="00111F08" w:rsidP="00111F08">
      <w:pPr>
        <w:spacing w:after="111"/>
        <w:ind w:right="0"/>
      </w:pPr>
    </w:p>
    <w:p w:rsidR="00111F08" w:rsidRDefault="00111F08" w:rsidP="00111F08">
      <w:pPr>
        <w:spacing w:after="111"/>
        <w:ind w:right="0"/>
        <w:jc w:val="right"/>
      </w:pPr>
      <w:bookmarkStart w:id="0" w:name="_GoBack"/>
      <w:r w:rsidRPr="006737BF">
        <w:rPr>
          <w:noProof/>
        </w:rPr>
        <w:drawing>
          <wp:inline distT="0" distB="0" distL="0" distR="0" wp14:anchorId="53E9813B" wp14:editId="400F922B">
            <wp:extent cx="1790700" cy="1619250"/>
            <wp:effectExtent l="0" t="0" r="0" b="0"/>
            <wp:docPr id="5" name="Immagine 5" descr="C:\Users\Gabriele\Desktop\RATZINGER\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RATZINGER\TIMB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72" cy="164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1F08" w:rsidSect="002E5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5E" w:rsidRDefault="00933E5E" w:rsidP="002E5CBA">
      <w:pPr>
        <w:spacing w:after="0" w:line="240" w:lineRule="auto"/>
      </w:pPr>
      <w:r>
        <w:separator/>
      </w:r>
    </w:p>
  </w:endnote>
  <w:endnote w:type="continuationSeparator" w:id="0">
    <w:p w:rsidR="00933E5E" w:rsidRDefault="00933E5E" w:rsidP="002E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5E" w:rsidRDefault="00933E5E" w:rsidP="002E5CBA">
      <w:pPr>
        <w:spacing w:after="0" w:line="240" w:lineRule="auto"/>
      </w:pPr>
      <w:r>
        <w:separator/>
      </w:r>
    </w:p>
  </w:footnote>
  <w:footnote w:type="continuationSeparator" w:id="0">
    <w:p w:rsidR="00933E5E" w:rsidRDefault="00933E5E" w:rsidP="002E5CBA">
      <w:pPr>
        <w:spacing w:after="0" w:line="240" w:lineRule="auto"/>
      </w:pPr>
      <w:r>
        <w:continuationSeparator/>
      </w:r>
    </w:p>
  </w:footnote>
  <w:footnote w:id="1">
    <w:p w:rsidR="002E5CBA" w:rsidRDefault="002E5CBA">
      <w:pPr>
        <w:pStyle w:val="Testonotaapidipagina"/>
      </w:pPr>
      <w:r>
        <w:rPr>
          <w:rStyle w:val="Rimandonotaapidipagina"/>
        </w:rPr>
        <w:footnoteRef/>
      </w:r>
      <w:r>
        <w:t xml:space="preserve"> Dora in poi </w:t>
      </w:r>
      <w:r w:rsidRPr="002E5CBA">
        <w:rPr>
          <w:i/>
        </w:rPr>
        <w:t>Istituto.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242"/>
    <w:multiLevelType w:val="hybridMultilevel"/>
    <w:tmpl w:val="C3EE1CA4"/>
    <w:lvl w:ilvl="0" w:tplc="0CAECEF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0EEBBE">
      <w:start w:val="1"/>
      <w:numFmt w:val="lowerLetter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C0D5DE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460054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4C9E38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7C316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325DC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F4530E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1E63AA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6713FD2"/>
    <w:multiLevelType w:val="hybridMultilevel"/>
    <w:tmpl w:val="54F84042"/>
    <w:lvl w:ilvl="0" w:tplc="7556F052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44AC92">
      <w:start w:val="1"/>
      <w:numFmt w:val="lowerLetter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AE6722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78776A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F458BC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9C39A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F470A0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7C6C72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64F38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E0919C6"/>
    <w:multiLevelType w:val="hybridMultilevel"/>
    <w:tmpl w:val="0DEA3158"/>
    <w:lvl w:ilvl="0" w:tplc="6B0E71C4">
      <w:start w:val="1"/>
      <w:numFmt w:val="decimal"/>
      <w:lvlText w:val="%1."/>
      <w:lvlJc w:val="left"/>
      <w:pPr>
        <w:ind w:left="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057A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6082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0E8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C442E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2263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EEAD8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34C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D298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13631B"/>
    <w:multiLevelType w:val="hybridMultilevel"/>
    <w:tmpl w:val="A900E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8A9"/>
    <w:multiLevelType w:val="hybridMultilevel"/>
    <w:tmpl w:val="3AC4CD36"/>
    <w:lvl w:ilvl="0" w:tplc="259C5092">
      <w:start w:val="1"/>
      <w:numFmt w:val="lowerLetter"/>
      <w:lvlText w:val="%1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DCA18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860E68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C0E8F1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12E69C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D6B226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2EF95E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4282F0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B446C8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A0C51E7"/>
    <w:multiLevelType w:val="hybridMultilevel"/>
    <w:tmpl w:val="A2169FC8"/>
    <w:lvl w:ilvl="0" w:tplc="67E2A9F0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065E46">
      <w:start w:val="1"/>
      <w:numFmt w:val="bullet"/>
      <w:lvlText w:val="-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88AD2">
      <w:start w:val="1"/>
      <w:numFmt w:val="bullet"/>
      <w:lvlText w:val="▪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E722830">
      <w:start w:val="1"/>
      <w:numFmt w:val="bullet"/>
      <w:lvlText w:val="•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DE18D0">
      <w:start w:val="1"/>
      <w:numFmt w:val="bullet"/>
      <w:lvlText w:val="o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5C71F2">
      <w:start w:val="1"/>
      <w:numFmt w:val="bullet"/>
      <w:lvlText w:val="▪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3AAF4C">
      <w:start w:val="1"/>
      <w:numFmt w:val="bullet"/>
      <w:lvlText w:val="•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14D5DA">
      <w:start w:val="1"/>
      <w:numFmt w:val="bullet"/>
      <w:lvlText w:val="o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0A3486">
      <w:start w:val="1"/>
      <w:numFmt w:val="bullet"/>
      <w:lvlText w:val="▪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29B3265"/>
    <w:multiLevelType w:val="hybridMultilevel"/>
    <w:tmpl w:val="0FC2C818"/>
    <w:lvl w:ilvl="0" w:tplc="B58E8DDC">
      <w:start w:val="1"/>
      <w:numFmt w:val="decimal"/>
      <w:lvlText w:val="%1."/>
      <w:lvlJc w:val="left"/>
      <w:pPr>
        <w:ind w:left="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98E5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A085C3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7A08F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FC1E8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88602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CEDB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6A14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0CF3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6E11BD9"/>
    <w:multiLevelType w:val="hybridMultilevel"/>
    <w:tmpl w:val="7CA2D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2CAD"/>
    <w:multiLevelType w:val="hybridMultilevel"/>
    <w:tmpl w:val="34E8FEFC"/>
    <w:lvl w:ilvl="0" w:tplc="B15E1416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5EE434">
      <w:start w:val="1"/>
      <w:numFmt w:val="lowerLetter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2A6AB8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464BFE6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A4EF9C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B4BD30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0AA65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7EAA2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5C4A00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3E72DCF"/>
    <w:multiLevelType w:val="hybridMultilevel"/>
    <w:tmpl w:val="21B6BFFC"/>
    <w:lvl w:ilvl="0" w:tplc="DF88157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524EF8">
      <w:start w:val="1"/>
      <w:numFmt w:val="lowerLetter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AE6800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88DC4E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8F8FC72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6E01BE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08955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1F4765C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CE7B3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6015853"/>
    <w:multiLevelType w:val="hybridMultilevel"/>
    <w:tmpl w:val="62F85E6E"/>
    <w:lvl w:ilvl="0" w:tplc="25F8E1B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2E5DDA">
      <w:start w:val="1"/>
      <w:numFmt w:val="lowerLetter"/>
      <w:lvlText w:val="%2."/>
      <w:lvlJc w:val="left"/>
      <w:pPr>
        <w:ind w:left="1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62FDA4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F4DE00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1ED182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5A4CC2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98B63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72BAD2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A29746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0687865"/>
    <w:multiLevelType w:val="hybridMultilevel"/>
    <w:tmpl w:val="6C347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445"/>
    <w:multiLevelType w:val="hybridMultilevel"/>
    <w:tmpl w:val="F4D06DB0"/>
    <w:lvl w:ilvl="0" w:tplc="742E72F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62B82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0E16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D874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38C1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AEF0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7A12E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3E38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28854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3F47674"/>
    <w:multiLevelType w:val="hybridMultilevel"/>
    <w:tmpl w:val="FF92220A"/>
    <w:lvl w:ilvl="0" w:tplc="1B60A86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C4C91E">
      <w:start w:val="1"/>
      <w:numFmt w:val="lowerLetter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32FD78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AEC894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9ABA14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DCAE32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ECAEBA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1427AE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BC2BAA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4C70C26"/>
    <w:multiLevelType w:val="hybridMultilevel"/>
    <w:tmpl w:val="6CE6475A"/>
    <w:lvl w:ilvl="0" w:tplc="B0EA9EC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8AA324">
      <w:start w:val="1"/>
      <w:numFmt w:val="lowerLetter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C1B88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F62045E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50A80C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EAD654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62C5F6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88E176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0A0A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94D1506"/>
    <w:multiLevelType w:val="hybridMultilevel"/>
    <w:tmpl w:val="5E08EBAC"/>
    <w:lvl w:ilvl="0" w:tplc="0410000F">
      <w:start w:val="1"/>
      <w:numFmt w:val="decimal"/>
      <w:lvlText w:val="%1."/>
      <w:lvlJc w:val="left"/>
      <w:pPr>
        <w:ind w:left="960" w:hanging="360"/>
      </w:p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4581D9B"/>
    <w:multiLevelType w:val="hybridMultilevel"/>
    <w:tmpl w:val="EEFCF6D4"/>
    <w:lvl w:ilvl="0" w:tplc="CD90C78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F6739E">
      <w:start w:val="1"/>
      <w:numFmt w:val="lowerLetter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666F790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325C3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264C8A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EF8C0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29E7F28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B41E9A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FAEA24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5AA4868"/>
    <w:multiLevelType w:val="hybridMultilevel"/>
    <w:tmpl w:val="F9025C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7F37C0"/>
    <w:multiLevelType w:val="hybridMultilevel"/>
    <w:tmpl w:val="FD4CF352"/>
    <w:lvl w:ilvl="0" w:tplc="38129C60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4AFC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BC7F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C24A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4C5E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22E61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8679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041F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3853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FF"/>
    <w:rsid w:val="000C52E7"/>
    <w:rsid w:val="00111F08"/>
    <w:rsid w:val="002D6567"/>
    <w:rsid w:val="002E5CBA"/>
    <w:rsid w:val="0037021A"/>
    <w:rsid w:val="00396B2A"/>
    <w:rsid w:val="003D5BEE"/>
    <w:rsid w:val="00536D6A"/>
    <w:rsid w:val="00581872"/>
    <w:rsid w:val="006A68FF"/>
    <w:rsid w:val="00933E5E"/>
    <w:rsid w:val="00A577C5"/>
    <w:rsid w:val="00B45CBE"/>
    <w:rsid w:val="00B73ABD"/>
    <w:rsid w:val="00BD6BD5"/>
    <w:rsid w:val="00C6686F"/>
    <w:rsid w:val="00C746DE"/>
    <w:rsid w:val="00CA1085"/>
    <w:rsid w:val="00CF021B"/>
    <w:rsid w:val="00CF0B7B"/>
    <w:rsid w:val="00CF0FDA"/>
    <w:rsid w:val="00D155A0"/>
    <w:rsid w:val="00DE1159"/>
    <w:rsid w:val="00EB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9A65"/>
  <w15:chartTrackingRefBased/>
  <w15:docId w15:val="{E5FFD4C3-BCDB-4A9B-91BE-D5527190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5CBA"/>
    <w:pPr>
      <w:spacing w:after="109" w:line="24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E5CBA"/>
    <w:pPr>
      <w:keepNext/>
      <w:keepLines/>
      <w:spacing w:after="93" w:line="256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5CBA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2E5CB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CB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CBA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3F97-CBB0-4D87-924B-E0BCD31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9</cp:revision>
  <dcterms:created xsi:type="dcterms:W3CDTF">2018-03-13T11:14:00Z</dcterms:created>
  <dcterms:modified xsi:type="dcterms:W3CDTF">2018-03-18T18:06:00Z</dcterms:modified>
</cp:coreProperties>
</file>